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E5E6" w14:textId="77777777" w:rsidR="001F6ED2" w:rsidRPr="00BD374D" w:rsidRDefault="00CD05BD" w:rsidP="00CD05BD">
      <w:pPr>
        <w:jc w:val="right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>Łódź, dnia ……………………….</w:t>
      </w:r>
    </w:p>
    <w:p w14:paraId="38E671C3" w14:textId="77777777" w:rsidR="00CD05BD" w:rsidRPr="00BD374D" w:rsidRDefault="00CD05BD" w:rsidP="00CD05BD">
      <w:pPr>
        <w:jc w:val="right"/>
        <w:rPr>
          <w:rFonts w:cs="Times New Roman"/>
          <w:szCs w:val="24"/>
        </w:rPr>
      </w:pPr>
    </w:p>
    <w:p w14:paraId="7BA70B12" w14:textId="77777777" w:rsidR="00583CBF" w:rsidRPr="00BD374D" w:rsidRDefault="00583CBF" w:rsidP="00CD05BD">
      <w:pPr>
        <w:jc w:val="right"/>
        <w:rPr>
          <w:rFonts w:cs="Times New Roman"/>
          <w:szCs w:val="24"/>
        </w:rPr>
      </w:pPr>
    </w:p>
    <w:p w14:paraId="5260AB72" w14:textId="77777777" w:rsidR="005B4C3B" w:rsidRPr="00BD374D" w:rsidRDefault="005B4C3B" w:rsidP="005B4C3B">
      <w:pPr>
        <w:rPr>
          <w:rFonts w:cs="Times New Roman"/>
          <w:b/>
          <w:szCs w:val="24"/>
        </w:rPr>
      </w:pPr>
      <w:r w:rsidRPr="00BD374D">
        <w:rPr>
          <w:rFonts w:cs="Times New Roman"/>
          <w:b/>
          <w:szCs w:val="24"/>
        </w:rPr>
        <w:t xml:space="preserve">Komisja Uniwersytetu Łódzkiego </w:t>
      </w:r>
    </w:p>
    <w:p w14:paraId="619E22A2" w14:textId="77777777" w:rsidR="005B4C3B" w:rsidRPr="00BD374D" w:rsidRDefault="005B4C3B" w:rsidP="005B4C3B">
      <w:pPr>
        <w:rPr>
          <w:rFonts w:cs="Times New Roman"/>
          <w:b/>
          <w:szCs w:val="24"/>
        </w:rPr>
      </w:pPr>
      <w:r w:rsidRPr="00BD374D">
        <w:rPr>
          <w:rFonts w:cs="Times New Roman"/>
          <w:b/>
          <w:szCs w:val="24"/>
        </w:rPr>
        <w:t xml:space="preserve">do spraw stopni naukowych </w:t>
      </w:r>
    </w:p>
    <w:p w14:paraId="0AA3821D" w14:textId="77777777" w:rsidR="00CD05BD" w:rsidRPr="00BD374D" w:rsidRDefault="005B4C3B" w:rsidP="005B4C3B">
      <w:pPr>
        <w:rPr>
          <w:rFonts w:cs="Times New Roman"/>
          <w:b/>
          <w:szCs w:val="24"/>
        </w:rPr>
      </w:pPr>
      <w:r w:rsidRPr="00BD374D">
        <w:rPr>
          <w:rFonts w:cs="Times New Roman"/>
          <w:b/>
          <w:szCs w:val="24"/>
        </w:rPr>
        <w:t xml:space="preserve">w </w:t>
      </w:r>
      <w:r w:rsidR="00A75B63" w:rsidRPr="00BD374D">
        <w:rPr>
          <w:rFonts w:cs="Times New Roman"/>
          <w:b/>
          <w:szCs w:val="24"/>
        </w:rPr>
        <w:t>dyscyplinie (</w:t>
      </w:r>
      <w:r w:rsidR="007E7A18" w:rsidRPr="00BD374D">
        <w:rPr>
          <w:rFonts w:cs="Times New Roman"/>
          <w:b/>
          <w:color w:val="FF0000"/>
          <w:szCs w:val="24"/>
        </w:rPr>
        <w:t>nazwa dyscypliny</w:t>
      </w:r>
      <w:r w:rsidR="007E7A18" w:rsidRPr="00BD374D">
        <w:rPr>
          <w:rFonts w:cs="Times New Roman"/>
          <w:b/>
          <w:szCs w:val="24"/>
        </w:rPr>
        <w:t>)</w:t>
      </w:r>
    </w:p>
    <w:p w14:paraId="3DC33D2B" w14:textId="77777777" w:rsidR="00A75B63" w:rsidRPr="00BD374D" w:rsidRDefault="00A75B63" w:rsidP="005B4C3B">
      <w:pPr>
        <w:rPr>
          <w:rFonts w:cs="Times New Roman"/>
          <w:b/>
          <w:i/>
          <w:szCs w:val="24"/>
        </w:rPr>
      </w:pPr>
      <w:r w:rsidRPr="00BD374D">
        <w:rPr>
          <w:rFonts w:cs="Times New Roman"/>
          <w:b/>
          <w:i/>
          <w:szCs w:val="24"/>
        </w:rPr>
        <w:t>adres organu</w:t>
      </w:r>
    </w:p>
    <w:p w14:paraId="060E8207" w14:textId="77777777" w:rsidR="00583CBF" w:rsidRPr="00BD374D" w:rsidRDefault="00583CBF" w:rsidP="005B4C3B">
      <w:pPr>
        <w:rPr>
          <w:rFonts w:cs="Times New Roman"/>
          <w:b/>
          <w:i/>
          <w:szCs w:val="24"/>
        </w:rPr>
      </w:pPr>
    </w:p>
    <w:p w14:paraId="759EED21" w14:textId="77777777" w:rsidR="00CD05BD" w:rsidRPr="00BD374D" w:rsidRDefault="005B4C3B" w:rsidP="00CD05BD">
      <w:pPr>
        <w:jc w:val="right"/>
        <w:rPr>
          <w:rFonts w:cs="Times New Roman"/>
          <w:color w:val="FF0000"/>
          <w:szCs w:val="24"/>
        </w:rPr>
      </w:pPr>
      <w:r w:rsidRPr="00BD374D">
        <w:rPr>
          <w:rFonts w:cs="Times New Roman"/>
          <w:color w:val="FF0000"/>
          <w:szCs w:val="24"/>
        </w:rPr>
        <w:t>Pan/Pani</w:t>
      </w:r>
    </w:p>
    <w:p w14:paraId="6CFBF9BB" w14:textId="77777777" w:rsidR="005B4C3B" w:rsidRPr="00BD374D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BD374D">
        <w:rPr>
          <w:rFonts w:cs="Times New Roman"/>
          <w:i/>
          <w:color w:val="FF0000"/>
          <w:szCs w:val="24"/>
        </w:rPr>
        <w:t>Imię i nazwisko</w:t>
      </w:r>
    </w:p>
    <w:p w14:paraId="19A866C2" w14:textId="77777777" w:rsidR="005B4C3B" w:rsidRPr="00BD374D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BD374D">
        <w:rPr>
          <w:rFonts w:cs="Times New Roman"/>
          <w:i/>
          <w:color w:val="FF0000"/>
          <w:szCs w:val="24"/>
        </w:rPr>
        <w:t>Adres zamieszkania</w:t>
      </w:r>
    </w:p>
    <w:p w14:paraId="6C7AE2A3" w14:textId="77777777" w:rsidR="005B4C3B" w:rsidRPr="00BD374D" w:rsidRDefault="005B4C3B" w:rsidP="00CD05BD">
      <w:pPr>
        <w:jc w:val="right"/>
        <w:rPr>
          <w:rFonts w:cs="Times New Roman"/>
          <w:i/>
          <w:szCs w:val="24"/>
        </w:rPr>
      </w:pPr>
    </w:p>
    <w:p w14:paraId="41556FF7" w14:textId="77777777" w:rsidR="005B4C3B" w:rsidRPr="00BD374D" w:rsidRDefault="005B4C3B" w:rsidP="00CD05BD">
      <w:pPr>
        <w:jc w:val="right"/>
        <w:rPr>
          <w:rFonts w:cs="Times New Roman"/>
          <w:i/>
          <w:szCs w:val="24"/>
        </w:rPr>
      </w:pPr>
    </w:p>
    <w:p w14:paraId="05B52E2D" w14:textId="3774DB9F" w:rsidR="005B4C3B" w:rsidRPr="00BD374D" w:rsidRDefault="005B4C3B" w:rsidP="005B4C3B">
      <w:pPr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>Znak sprawy</w:t>
      </w:r>
      <w:r w:rsidR="00BD374D">
        <w:rPr>
          <w:rFonts w:cs="Times New Roman"/>
          <w:szCs w:val="24"/>
        </w:rPr>
        <w:t>…</w:t>
      </w:r>
    </w:p>
    <w:p w14:paraId="12B926DA" w14:textId="17DAD741" w:rsidR="005B4C3B" w:rsidRPr="00BD374D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BD374D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2DBAB9CA" w:rsidR="005B4C3B" w:rsidRDefault="00B07E48" w:rsidP="005B4C3B">
      <w:pPr>
        <w:jc w:val="center"/>
        <w:rPr>
          <w:rFonts w:cs="Times New Roman"/>
          <w:b/>
          <w:szCs w:val="24"/>
        </w:rPr>
      </w:pPr>
      <w:r w:rsidRPr="00BD374D">
        <w:rPr>
          <w:rFonts w:cs="Times New Roman"/>
          <w:b/>
          <w:szCs w:val="24"/>
        </w:rPr>
        <w:t>DECYZJA</w:t>
      </w:r>
    </w:p>
    <w:p w14:paraId="51C4C4BB" w14:textId="77777777" w:rsidR="006E24CA" w:rsidRDefault="006E24CA" w:rsidP="005B4C3B">
      <w:pPr>
        <w:jc w:val="center"/>
        <w:rPr>
          <w:rFonts w:cs="Times New Roman"/>
          <w:b/>
          <w:szCs w:val="24"/>
        </w:rPr>
      </w:pPr>
    </w:p>
    <w:p w14:paraId="0A91FDE8" w14:textId="77777777" w:rsidR="006E24CA" w:rsidRPr="00BD374D" w:rsidRDefault="006E24CA" w:rsidP="005B4C3B">
      <w:pPr>
        <w:jc w:val="center"/>
        <w:rPr>
          <w:rFonts w:cs="Times New Roman"/>
          <w:b/>
          <w:szCs w:val="24"/>
        </w:rPr>
      </w:pPr>
    </w:p>
    <w:p w14:paraId="66F0C815" w14:textId="77777777" w:rsidR="005B4C3B" w:rsidRPr="00BD374D" w:rsidRDefault="005B4C3B" w:rsidP="005B4C3B">
      <w:pPr>
        <w:jc w:val="center"/>
        <w:rPr>
          <w:rFonts w:cs="Times New Roman"/>
          <w:b/>
          <w:szCs w:val="24"/>
        </w:rPr>
      </w:pPr>
    </w:p>
    <w:p w14:paraId="0F61B85C" w14:textId="77777777" w:rsidR="006E24CA" w:rsidRDefault="006E24CA" w:rsidP="006E24C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art. 123 i 124 ustawy z dnia 14 czerwca 1960 r. Kodeks postępowania administracyjnego (tekst jedn. Dz. U 2023, poz.775, dalej: k.p.a.) w zw. z art. 178 ust. 3 ustawy z dnia 20 lipca 2018 r. Prawo o szkolnictwie wyższym i nauce (Dz.U 2023 poz. 742 ze zm., dalej: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 xml:space="preserve">.), art. 178 ust. 2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>. oraz § 34 Statutu Uniwersytetu Łódzkiego przyjętego uchwałą Senatu Uniwersytetu Łódzkiego nr 440 z dnia 27 maja 2019 r. ze zm. (dalej: Statut)</w:t>
      </w:r>
    </w:p>
    <w:p w14:paraId="2C280273" w14:textId="77777777" w:rsidR="00C64BD6" w:rsidRDefault="00C64BD6" w:rsidP="00C8420D">
      <w:pPr>
        <w:jc w:val="both"/>
        <w:rPr>
          <w:rFonts w:cs="Times New Roman"/>
          <w:szCs w:val="24"/>
        </w:rPr>
      </w:pPr>
    </w:p>
    <w:p w14:paraId="19BFE4CB" w14:textId="77777777" w:rsidR="006E24CA" w:rsidRDefault="006E24CA" w:rsidP="00C8420D">
      <w:pPr>
        <w:jc w:val="both"/>
        <w:rPr>
          <w:rFonts w:cs="Times New Roman"/>
          <w:szCs w:val="24"/>
        </w:rPr>
      </w:pPr>
    </w:p>
    <w:p w14:paraId="6EE29984" w14:textId="77777777" w:rsidR="006E24CA" w:rsidRDefault="006E24CA" w:rsidP="00C8420D">
      <w:pPr>
        <w:jc w:val="both"/>
        <w:rPr>
          <w:rFonts w:cs="Times New Roman"/>
          <w:szCs w:val="24"/>
        </w:rPr>
      </w:pPr>
    </w:p>
    <w:p w14:paraId="342F778A" w14:textId="15F2CD26" w:rsidR="005A3712" w:rsidRPr="00BD374D" w:rsidRDefault="005A3712" w:rsidP="00C64BD6">
      <w:pPr>
        <w:jc w:val="center"/>
        <w:rPr>
          <w:rFonts w:cs="Times New Roman"/>
          <w:b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>Komisja Uniwersytetu Łódzkiego do spraw stopni naukowych</w:t>
      </w:r>
    </w:p>
    <w:p w14:paraId="1C09C73F" w14:textId="77777777" w:rsidR="005A3712" w:rsidRPr="00BD374D" w:rsidRDefault="005A3712" w:rsidP="005A3712">
      <w:pPr>
        <w:jc w:val="center"/>
        <w:rPr>
          <w:rFonts w:cs="Times New Roman"/>
          <w:b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 xml:space="preserve">w dyscyplinie </w:t>
      </w:r>
      <w:r w:rsidRPr="00BD374D">
        <w:rPr>
          <w:rFonts w:cs="Times New Roman"/>
          <w:b/>
          <w:color w:val="FF0000"/>
          <w:szCs w:val="24"/>
        </w:rPr>
        <w:t xml:space="preserve">(nazwa dyscypliny) </w:t>
      </w:r>
    </w:p>
    <w:p w14:paraId="60C9AE45" w14:textId="77777777" w:rsidR="005A3712" w:rsidRDefault="005A3712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35D102B8" w14:textId="77777777" w:rsidR="006E24CA" w:rsidRDefault="006E24CA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052B27FE" w14:textId="77777777" w:rsidR="006E24CA" w:rsidRPr="00BD374D" w:rsidRDefault="006E24CA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781B05FF" w14:textId="780ECBF6" w:rsidR="00DC767B" w:rsidRPr="00BD374D" w:rsidRDefault="00B07E48" w:rsidP="005A3712">
      <w:pPr>
        <w:jc w:val="center"/>
        <w:rPr>
          <w:rFonts w:cs="Times New Roman"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>nadaje</w:t>
      </w:r>
      <w:r w:rsidR="00F96ECE" w:rsidRPr="00BD374D">
        <w:rPr>
          <w:rFonts w:cs="Times New Roman"/>
          <w:b/>
          <w:color w:val="000000" w:themeColor="text1"/>
          <w:szCs w:val="24"/>
        </w:rPr>
        <w:t xml:space="preserve"> </w:t>
      </w:r>
      <w:r w:rsidR="00DC767B" w:rsidRPr="00BD374D">
        <w:rPr>
          <w:rFonts w:cs="Times New Roman"/>
          <w:b/>
          <w:color w:val="FF0000"/>
          <w:szCs w:val="24"/>
        </w:rPr>
        <w:t>Pani/Panu (</w:t>
      </w:r>
      <w:r w:rsidR="00DC767B" w:rsidRPr="00BD374D">
        <w:rPr>
          <w:rFonts w:cs="Times New Roman"/>
          <w:b/>
          <w:i/>
          <w:color w:val="FF0000"/>
          <w:szCs w:val="24"/>
        </w:rPr>
        <w:t>imię nazwisko</w:t>
      </w:r>
      <w:r w:rsidR="00DC767B" w:rsidRPr="00BD374D">
        <w:rPr>
          <w:rFonts w:cs="Times New Roman"/>
          <w:b/>
          <w:color w:val="FF0000"/>
          <w:szCs w:val="24"/>
        </w:rPr>
        <w:t xml:space="preserve">) </w:t>
      </w:r>
      <w:r w:rsidRPr="00BD374D">
        <w:rPr>
          <w:rFonts w:cs="Times New Roman"/>
          <w:b/>
          <w:color w:val="000000" w:themeColor="text1"/>
          <w:szCs w:val="24"/>
        </w:rPr>
        <w:t>stopień doktora</w:t>
      </w:r>
      <w:r w:rsidR="00EB4CB1" w:rsidRPr="00BD374D">
        <w:rPr>
          <w:rFonts w:cs="Times New Roman"/>
          <w:b/>
          <w:color w:val="000000" w:themeColor="text1"/>
          <w:szCs w:val="24"/>
        </w:rPr>
        <w:t xml:space="preserve"> </w:t>
      </w:r>
      <w:r w:rsidR="00E54973">
        <w:rPr>
          <w:rFonts w:cs="Times New Roman"/>
          <w:b/>
          <w:color w:val="000000" w:themeColor="text1"/>
          <w:szCs w:val="24"/>
        </w:rPr>
        <w:t xml:space="preserve">habilitowanego </w:t>
      </w:r>
      <w:r w:rsidR="00EB4CB1" w:rsidRPr="00BD374D">
        <w:rPr>
          <w:rFonts w:cs="Times New Roman"/>
          <w:b/>
          <w:color w:val="000000" w:themeColor="text1"/>
          <w:szCs w:val="24"/>
        </w:rPr>
        <w:t>w dyscyplinie….</w:t>
      </w:r>
    </w:p>
    <w:p w14:paraId="1D5B0420" w14:textId="77777777" w:rsidR="00583CBF" w:rsidRPr="00BD374D" w:rsidRDefault="00583CBF" w:rsidP="00DC767B">
      <w:pPr>
        <w:rPr>
          <w:rFonts w:cs="Times New Roman"/>
          <w:b/>
          <w:color w:val="000000" w:themeColor="text1"/>
          <w:szCs w:val="24"/>
        </w:rPr>
      </w:pPr>
    </w:p>
    <w:p w14:paraId="46D5B9B7" w14:textId="77777777" w:rsidR="006E24CA" w:rsidRDefault="006E24CA" w:rsidP="00DC767B">
      <w:pPr>
        <w:pStyle w:val="Akapitzlist"/>
        <w:ind w:left="0"/>
        <w:jc w:val="center"/>
        <w:rPr>
          <w:rFonts w:cs="Times New Roman"/>
          <w:b/>
          <w:color w:val="000000" w:themeColor="text1"/>
          <w:szCs w:val="24"/>
        </w:rPr>
      </w:pPr>
    </w:p>
    <w:p w14:paraId="60A7544A" w14:textId="77777777" w:rsidR="006E24CA" w:rsidRDefault="006E24CA" w:rsidP="00DC767B">
      <w:pPr>
        <w:pStyle w:val="Akapitzlist"/>
        <w:ind w:left="0"/>
        <w:jc w:val="center"/>
        <w:rPr>
          <w:rFonts w:cs="Times New Roman"/>
          <w:b/>
          <w:color w:val="000000" w:themeColor="text1"/>
          <w:szCs w:val="24"/>
        </w:rPr>
      </w:pPr>
    </w:p>
    <w:p w14:paraId="784EB891" w14:textId="104275A1" w:rsidR="00DC767B" w:rsidRPr="00BD374D" w:rsidRDefault="005F6A84" w:rsidP="00DC767B">
      <w:pPr>
        <w:pStyle w:val="Akapitzlist"/>
        <w:ind w:left="0"/>
        <w:jc w:val="center"/>
        <w:rPr>
          <w:rFonts w:cs="Times New Roman"/>
          <w:b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>UZASADNIENIE</w:t>
      </w:r>
    </w:p>
    <w:p w14:paraId="2480C38A" w14:textId="7F0B7C2C" w:rsidR="005F6A84" w:rsidRDefault="00DC767B" w:rsidP="00DC767B">
      <w:pPr>
        <w:pStyle w:val="Akapitzlist"/>
        <w:ind w:left="0"/>
        <w:rPr>
          <w:rFonts w:cs="Times New Roman"/>
          <w:b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ab/>
      </w:r>
      <w:r w:rsidR="005F6A84" w:rsidRPr="00BD374D">
        <w:rPr>
          <w:rFonts w:cs="Times New Roman"/>
          <w:b/>
          <w:color w:val="000000" w:themeColor="text1"/>
          <w:szCs w:val="24"/>
        </w:rPr>
        <w:br/>
      </w:r>
    </w:p>
    <w:p w14:paraId="3FD37325" w14:textId="77777777" w:rsidR="006E24CA" w:rsidRDefault="006E24CA" w:rsidP="00DC767B">
      <w:pPr>
        <w:pStyle w:val="Akapitzlist"/>
        <w:ind w:left="0"/>
        <w:rPr>
          <w:rFonts w:cs="Times New Roman"/>
          <w:b/>
          <w:color w:val="000000" w:themeColor="text1"/>
          <w:szCs w:val="24"/>
        </w:rPr>
      </w:pPr>
    </w:p>
    <w:p w14:paraId="2EBC99D8" w14:textId="77777777" w:rsidR="006E24CA" w:rsidRDefault="006E24CA" w:rsidP="00DC767B">
      <w:pPr>
        <w:pStyle w:val="Akapitzlist"/>
        <w:ind w:left="0"/>
        <w:rPr>
          <w:rFonts w:cs="Times New Roman"/>
          <w:b/>
          <w:color w:val="000000" w:themeColor="text1"/>
          <w:szCs w:val="24"/>
        </w:rPr>
      </w:pPr>
    </w:p>
    <w:p w14:paraId="75BC1744" w14:textId="77777777" w:rsidR="006E24CA" w:rsidRDefault="006E24CA" w:rsidP="00DC767B">
      <w:pPr>
        <w:pStyle w:val="Akapitzlist"/>
        <w:ind w:left="0"/>
        <w:rPr>
          <w:rFonts w:cs="Times New Roman"/>
          <w:b/>
          <w:color w:val="000000" w:themeColor="text1"/>
          <w:szCs w:val="24"/>
        </w:rPr>
      </w:pPr>
    </w:p>
    <w:p w14:paraId="5BF57694" w14:textId="77777777" w:rsidR="006E24CA" w:rsidRDefault="006E24CA" w:rsidP="00DC767B">
      <w:pPr>
        <w:pStyle w:val="Akapitzlist"/>
        <w:ind w:left="0"/>
        <w:rPr>
          <w:rFonts w:cs="Times New Roman"/>
          <w:b/>
          <w:color w:val="000000" w:themeColor="text1"/>
          <w:szCs w:val="24"/>
        </w:rPr>
      </w:pPr>
    </w:p>
    <w:p w14:paraId="3B2AFC88" w14:textId="77777777" w:rsidR="006E24CA" w:rsidRDefault="006E24CA" w:rsidP="00DC767B">
      <w:pPr>
        <w:pStyle w:val="Akapitzlist"/>
        <w:ind w:left="0"/>
        <w:rPr>
          <w:rFonts w:cs="Times New Roman"/>
          <w:b/>
          <w:color w:val="000000" w:themeColor="text1"/>
          <w:szCs w:val="24"/>
        </w:rPr>
      </w:pPr>
    </w:p>
    <w:p w14:paraId="046C6CE3" w14:textId="77777777" w:rsidR="006E24CA" w:rsidRDefault="006E24CA" w:rsidP="00DC767B">
      <w:pPr>
        <w:pStyle w:val="Akapitzlist"/>
        <w:ind w:left="0"/>
        <w:rPr>
          <w:rFonts w:cs="Times New Roman"/>
          <w:b/>
          <w:color w:val="000000" w:themeColor="text1"/>
          <w:szCs w:val="24"/>
        </w:rPr>
      </w:pPr>
    </w:p>
    <w:p w14:paraId="4CCC7CBA" w14:textId="77777777" w:rsidR="006E24CA" w:rsidRDefault="006E24CA" w:rsidP="00DC767B">
      <w:pPr>
        <w:pStyle w:val="Akapitzlist"/>
        <w:ind w:left="0"/>
        <w:rPr>
          <w:rFonts w:cs="Times New Roman"/>
          <w:b/>
          <w:color w:val="000000" w:themeColor="text1"/>
          <w:szCs w:val="24"/>
        </w:rPr>
      </w:pPr>
    </w:p>
    <w:p w14:paraId="4964F48D" w14:textId="77777777" w:rsidR="006E24CA" w:rsidRPr="00BD374D" w:rsidRDefault="006E24CA" w:rsidP="00DC767B">
      <w:pPr>
        <w:pStyle w:val="Akapitzlist"/>
        <w:ind w:left="0"/>
        <w:rPr>
          <w:rFonts w:cs="Times New Roman"/>
          <w:b/>
          <w:color w:val="000000" w:themeColor="text1"/>
          <w:szCs w:val="24"/>
        </w:rPr>
      </w:pPr>
    </w:p>
    <w:p w14:paraId="6C022C83" w14:textId="77777777" w:rsidR="00BD374D" w:rsidRPr="00BD374D" w:rsidRDefault="00BD374D" w:rsidP="00BD374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Times New Roman"/>
          <w:bCs/>
          <w:i/>
          <w:iCs/>
          <w:color w:val="000000" w:themeColor="text1"/>
          <w:szCs w:val="24"/>
        </w:rPr>
      </w:pPr>
      <w:bookmarkStart w:id="0" w:name="_Hlk29246192"/>
      <w:r w:rsidRPr="00BD374D">
        <w:rPr>
          <w:rFonts w:cs="Times New Roman"/>
          <w:b/>
          <w:i/>
          <w:iCs/>
          <w:color w:val="000000" w:themeColor="text1"/>
          <w:szCs w:val="24"/>
          <w:u w:val="single"/>
        </w:rPr>
        <w:t>Co do zasady</w:t>
      </w:r>
      <w:r w:rsidRPr="00BD374D">
        <w:rPr>
          <w:rFonts w:cs="Times New Roman"/>
          <w:bCs/>
          <w:i/>
          <w:iCs/>
          <w:color w:val="000000" w:themeColor="text1"/>
          <w:szCs w:val="24"/>
        </w:rPr>
        <w:t xml:space="preserve"> decyzja wymaga:</w:t>
      </w:r>
    </w:p>
    <w:p w14:paraId="2A7280CC" w14:textId="77777777" w:rsidR="00BD374D" w:rsidRPr="00BD374D" w:rsidRDefault="00BD374D" w:rsidP="00BD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Cs/>
          <w:i/>
          <w:iCs/>
          <w:color w:val="000000" w:themeColor="text1"/>
          <w:szCs w:val="24"/>
        </w:rPr>
      </w:pPr>
      <w:r w:rsidRPr="00BD374D">
        <w:rPr>
          <w:rFonts w:cs="Times New Roman"/>
          <w:bCs/>
          <w:i/>
          <w:iCs/>
          <w:color w:val="000000" w:themeColor="text1"/>
          <w:szCs w:val="24"/>
        </w:rPr>
        <w:t>- uzasadnienia faktycznego – opis przebiegu postępowania,</w:t>
      </w:r>
    </w:p>
    <w:p w14:paraId="05C3D879" w14:textId="29340CCE" w:rsidR="00BD374D" w:rsidRPr="00BD374D" w:rsidRDefault="00BD374D" w:rsidP="00BD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Cs/>
          <w:i/>
          <w:iCs/>
          <w:color w:val="000000" w:themeColor="text1"/>
          <w:szCs w:val="24"/>
        </w:rPr>
      </w:pPr>
      <w:r w:rsidRPr="00BD374D">
        <w:rPr>
          <w:rFonts w:cs="Times New Roman"/>
          <w:bCs/>
          <w:i/>
          <w:iCs/>
          <w:color w:val="000000" w:themeColor="text1"/>
          <w:szCs w:val="24"/>
        </w:rPr>
        <w:t xml:space="preserve">-uzasadnienia prawnego – wyjaśnienie przepisów prawa na podstawie których wydano </w:t>
      </w:r>
      <w:r w:rsidR="00000A87">
        <w:rPr>
          <w:rFonts w:cs="Times New Roman"/>
          <w:bCs/>
          <w:i/>
          <w:iCs/>
          <w:color w:val="000000" w:themeColor="text1"/>
          <w:szCs w:val="24"/>
        </w:rPr>
        <w:t>decyzję</w:t>
      </w:r>
      <w:r w:rsidRPr="00BD374D">
        <w:rPr>
          <w:rFonts w:cs="Times New Roman"/>
          <w:bCs/>
          <w:i/>
          <w:iCs/>
          <w:color w:val="000000" w:themeColor="text1"/>
          <w:szCs w:val="24"/>
        </w:rPr>
        <w:t>.</w:t>
      </w:r>
    </w:p>
    <w:p w14:paraId="54A8D50D" w14:textId="77777777" w:rsidR="00BD374D" w:rsidRDefault="00BD374D" w:rsidP="00BD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bCs/>
          <w:i/>
          <w:color w:val="000000" w:themeColor="text1"/>
          <w:szCs w:val="24"/>
          <w:u w:val="single"/>
        </w:rPr>
      </w:pPr>
    </w:p>
    <w:p w14:paraId="4A204987" w14:textId="232B715D" w:rsidR="00B07E48" w:rsidRPr="00BD374D" w:rsidRDefault="00B07E48" w:rsidP="00BD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i/>
          <w:color w:val="000000" w:themeColor="text1"/>
          <w:szCs w:val="24"/>
        </w:rPr>
      </w:pPr>
      <w:r w:rsidRPr="00BD374D">
        <w:rPr>
          <w:rFonts w:cs="Times New Roman"/>
          <w:b/>
          <w:bCs/>
          <w:i/>
          <w:color w:val="000000" w:themeColor="text1"/>
          <w:szCs w:val="24"/>
          <w:u w:val="single"/>
        </w:rPr>
        <w:t>ALE</w:t>
      </w:r>
      <w:r w:rsidRPr="00BD374D">
        <w:rPr>
          <w:rFonts w:cs="Times New Roman"/>
          <w:i/>
          <w:color w:val="000000" w:themeColor="text1"/>
          <w:szCs w:val="24"/>
        </w:rPr>
        <w:t>:</w:t>
      </w:r>
    </w:p>
    <w:p w14:paraId="70E4B1CD" w14:textId="107EB925" w:rsidR="00B07E48" w:rsidRPr="00BD374D" w:rsidRDefault="00B07E48" w:rsidP="00BD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/>
          <w:color w:val="000000" w:themeColor="text1"/>
          <w:szCs w:val="24"/>
        </w:rPr>
      </w:pPr>
      <w:r w:rsidRPr="00BD374D">
        <w:rPr>
          <w:rFonts w:cs="Times New Roman"/>
          <w:i/>
          <w:color w:val="000000" w:themeColor="text1"/>
          <w:szCs w:val="24"/>
        </w:rPr>
        <w:t xml:space="preserve">Komisja </w:t>
      </w:r>
      <w:r w:rsidR="00EB4CB1" w:rsidRPr="00BD374D">
        <w:rPr>
          <w:rFonts w:cs="Times New Roman"/>
          <w:i/>
          <w:color w:val="000000" w:themeColor="text1"/>
          <w:szCs w:val="24"/>
        </w:rPr>
        <w:t>może odstąpić</w:t>
      </w:r>
      <w:r w:rsidRPr="00BD374D">
        <w:rPr>
          <w:rFonts w:cs="Times New Roman"/>
          <w:i/>
          <w:color w:val="000000" w:themeColor="text1"/>
          <w:szCs w:val="24"/>
        </w:rPr>
        <w:t xml:space="preserve"> od uzasadnienia decyzji</w:t>
      </w:r>
      <w:r w:rsidR="001B68DD" w:rsidRPr="00BD374D">
        <w:rPr>
          <w:rFonts w:cs="Times New Roman"/>
          <w:i/>
          <w:color w:val="000000" w:themeColor="text1"/>
          <w:szCs w:val="24"/>
        </w:rPr>
        <w:t>.</w:t>
      </w:r>
    </w:p>
    <w:p w14:paraId="5B8FD6DF" w14:textId="77777777" w:rsidR="001B68DD" w:rsidRPr="00BD374D" w:rsidRDefault="001B68DD" w:rsidP="00BD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/>
          <w:color w:val="000000" w:themeColor="text1"/>
          <w:szCs w:val="24"/>
        </w:rPr>
      </w:pPr>
    </w:p>
    <w:p w14:paraId="1F885E12" w14:textId="11BE1C78" w:rsidR="00F96ECE" w:rsidRPr="00BD374D" w:rsidRDefault="00B07E48" w:rsidP="00BD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/>
          <w:color w:val="000000" w:themeColor="text1"/>
          <w:szCs w:val="24"/>
        </w:rPr>
      </w:pPr>
      <w:r w:rsidRPr="00BD374D">
        <w:rPr>
          <w:rFonts w:cs="Times New Roman"/>
          <w:i/>
          <w:color w:val="000000" w:themeColor="text1"/>
          <w:szCs w:val="24"/>
        </w:rPr>
        <w:t xml:space="preserve">Art. 107 § 4 k.p.a.: </w:t>
      </w:r>
    </w:p>
    <w:p w14:paraId="71736FA6" w14:textId="2EA0D988" w:rsidR="00B07E48" w:rsidRPr="00BD374D" w:rsidRDefault="00B07E48" w:rsidP="00BD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/>
          <w:color w:val="000000" w:themeColor="text1"/>
          <w:szCs w:val="24"/>
        </w:rPr>
      </w:pPr>
      <w:r w:rsidRPr="00BD374D">
        <w:rPr>
          <w:rFonts w:cs="Times New Roman"/>
          <w:i/>
          <w:color w:val="000000" w:themeColor="text1"/>
          <w:szCs w:val="24"/>
        </w:rPr>
        <w:t>Można odstąpić od uzasadnienia decyzji, gdy uwzględnia ona w całości żądanie strony; nie dotyczy to jednak decyzji rozstrzygających sporne interesy stron oraz decyzji wydanych na skutek odwołania.</w:t>
      </w:r>
    </w:p>
    <w:p w14:paraId="158890A5" w14:textId="0D9EC8C1" w:rsidR="00B23F36" w:rsidRPr="00BD374D" w:rsidRDefault="006534C4" w:rsidP="00F96ECE">
      <w:pPr>
        <w:rPr>
          <w:rFonts w:cs="Times New Roman"/>
          <w:i/>
          <w:color w:val="000000" w:themeColor="text1"/>
          <w:szCs w:val="24"/>
        </w:rPr>
      </w:pPr>
      <w:r w:rsidRPr="00BD374D">
        <w:rPr>
          <w:rFonts w:cs="Times New Roman"/>
          <w:i/>
          <w:color w:val="000000" w:themeColor="text1"/>
          <w:szCs w:val="24"/>
        </w:rPr>
        <w:br/>
      </w:r>
      <w:r w:rsidRPr="00BD374D">
        <w:rPr>
          <w:rFonts w:cs="Times New Roman"/>
          <w:i/>
          <w:color w:val="000000" w:themeColor="text1"/>
          <w:szCs w:val="24"/>
        </w:rPr>
        <w:br/>
      </w:r>
    </w:p>
    <w:bookmarkEnd w:id="0"/>
    <w:p w14:paraId="3321BE3E" w14:textId="77777777" w:rsidR="000D4EDA" w:rsidRPr="00BD374D" w:rsidRDefault="00030B99" w:rsidP="000D4EDA">
      <w:pPr>
        <w:jc w:val="both"/>
        <w:rPr>
          <w:rFonts w:cs="Times New Roman"/>
          <w:color w:val="000000" w:themeColor="text1"/>
          <w:szCs w:val="24"/>
        </w:rPr>
      </w:pPr>
      <w:r w:rsidRPr="00BD374D">
        <w:rPr>
          <w:rFonts w:cs="Times New Roman"/>
          <w:i/>
          <w:color w:val="000000" w:themeColor="text1"/>
          <w:szCs w:val="24"/>
        </w:rPr>
        <w:br/>
      </w:r>
      <w:r w:rsidRPr="00BD374D">
        <w:rPr>
          <w:rFonts w:cs="Times New Roman"/>
          <w:i/>
          <w:color w:val="000000" w:themeColor="text1"/>
          <w:szCs w:val="24"/>
        </w:rPr>
        <w:br/>
      </w:r>
      <w:r w:rsidRPr="00BD374D">
        <w:rPr>
          <w:rFonts w:cs="Times New Roman"/>
          <w:i/>
          <w:color w:val="000000" w:themeColor="text1"/>
          <w:szCs w:val="24"/>
        </w:rPr>
        <w:br/>
      </w:r>
    </w:p>
    <w:p w14:paraId="308C221F" w14:textId="77777777" w:rsidR="000D4EDA" w:rsidRPr="00BD374D" w:rsidRDefault="000D4EDA" w:rsidP="009D733A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  <w:r w:rsidRPr="00BD374D">
        <w:rPr>
          <w:rFonts w:cs="Times New Roman"/>
          <w:i/>
          <w:color w:val="000000" w:themeColor="text1"/>
          <w:szCs w:val="24"/>
        </w:rPr>
        <w:t>(Podpis)</w:t>
      </w:r>
    </w:p>
    <w:p w14:paraId="0B05D1B0" w14:textId="77777777" w:rsidR="009D733A" w:rsidRPr="00BD374D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BD374D">
        <w:rPr>
          <w:rFonts w:cs="Times New Roman"/>
          <w:color w:val="000000" w:themeColor="text1"/>
          <w:szCs w:val="24"/>
        </w:rPr>
        <w:t xml:space="preserve">Przewodniczący </w:t>
      </w:r>
      <w:bookmarkStart w:id="1" w:name="_Hlk29274132"/>
      <w:r w:rsidRPr="00BD374D">
        <w:rPr>
          <w:rFonts w:cs="Times New Roman"/>
          <w:color w:val="000000" w:themeColor="text1"/>
          <w:szCs w:val="24"/>
        </w:rPr>
        <w:t>Komisji Uniwersytetu Łódzkiego</w:t>
      </w:r>
    </w:p>
    <w:p w14:paraId="7949F8EB" w14:textId="77777777" w:rsidR="000D4EDA" w:rsidRPr="00BD374D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BD374D">
        <w:rPr>
          <w:rFonts w:cs="Times New Roman"/>
          <w:color w:val="000000" w:themeColor="text1"/>
          <w:szCs w:val="24"/>
        </w:rPr>
        <w:t>do spraw stopni naukowych</w:t>
      </w:r>
      <w:r w:rsidR="009D733A" w:rsidRPr="00BD374D">
        <w:rPr>
          <w:rFonts w:cs="Times New Roman"/>
          <w:color w:val="000000" w:themeColor="text1"/>
          <w:szCs w:val="24"/>
        </w:rPr>
        <w:t xml:space="preserve"> w dyscyplinie</w:t>
      </w:r>
    </w:p>
    <w:bookmarkEnd w:id="1"/>
    <w:p w14:paraId="25DF411D" w14:textId="77777777" w:rsidR="009D733A" w:rsidRPr="00BD374D" w:rsidRDefault="004815E1" w:rsidP="009D733A">
      <w:pPr>
        <w:ind w:left="3540"/>
        <w:jc w:val="center"/>
        <w:rPr>
          <w:rFonts w:cs="Times New Roman"/>
          <w:color w:val="FF0000"/>
          <w:szCs w:val="24"/>
        </w:rPr>
      </w:pPr>
      <w:r w:rsidRPr="00BD374D">
        <w:rPr>
          <w:rFonts w:cs="Times New Roman"/>
          <w:color w:val="FF0000"/>
          <w:szCs w:val="24"/>
        </w:rPr>
        <w:t>(nazwa dyscypliny)</w:t>
      </w:r>
    </w:p>
    <w:p w14:paraId="00D1C530" w14:textId="77777777" w:rsidR="000D4EDA" w:rsidRPr="00BD374D" w:rsidRDefault="009D733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BD374D">
        <w:rPr>
          <w:rFonts w:cs="Times New Roman"/>
          <w:color w:val="000000" w:themeColor="text1"/>
          <w:szCs w:val="24"/>
        </w:rPr>
        <w:t>(tytuł/stopień, imię i nazwisko przewodniczącego</w:t>
      </w:r>
      <w:r w:rsidR="004815E1" w:rsidRPr="00BD374D">
        <w:rPr>
          <w:rFonts w:cs="Times New Roman"/>
          <w:color w:val="000000" w:themeColor="text1"/>
          <w:szCs w:val="24"/>
        </w:rPr>
        <w:t xml:space="preserve"> komisji</w:t>
      </w:r>
      <w:r w:rsidRPr="00BD374D">
        <w:rPr>
          <w:rFonts w:cs="Times New Roman"/>
          <w:color w:val="000000" w:themeColor="text1"/>
          <w:szCs w:val="24"/>
        </w:rPr>
        <w:t>)</w:t>
      </w:r>
    </w:p>
    <w:p w14:paraId="6FDEB866" w14:textId="77777777" w:rsidR="005F6A84" w:rsidRPr="00BD374D" w:rsidRDefault="005F6A84" w:rsidP="00C611A4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4E550E00" w14:textId="77777777" w:rsidR="005F6A84" w:rsidRPr="00BD374D" w:rsidRDefault="005F6A84" w:rsidP="00C611A4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5D6A85CF" w14:textId="38330879" w:rsidR="00C611A4" w:rsidRPr="00BD374D" w:rsidRDefault="00880A31" w:rsidP="00F009B1">
      <w:pPr>
        <w:jc w:val="center"/>
        <w:rPr>
          <w:rFonts w:cs="Times New Roman"/>
          <w:szCs w:val="24"/>
        </w:rPr>
      </w:pPr>
      <w:r w:rsidRPr="00BD374D">
        <w:rPr>
          <w:rFonts w:cs="Times New Roman"/>
          <w:b/>
          <w:bCs/>
          <w:szCs w:val="24"/>
          <w:u w:val="single"/>
        </w:rPr>
        <w:t>Pouczenie</w:t>
      </w:r>
      <w:r w:rsidRPr="00BD374D">
        <w:rPr>
          <w:rFonts w:cs="Times New Roman"/>
          <w:szCs w:val="24"/>
        </w:rPr>
        <w:t>:</w:t>
      </w:r>
    </w:p>
    <w:p w14:paraId="18D8CD2C" w14:textId="77777777" w:rsidR="001B68DD" w:rsidRPr="00BD374D" w:rsidRDefault="001B68DD" w:rsidP="00F009B1">
      <w:pPr>
        <w:jc w:val="center"/>
        <w:rPr>
          <w:rFonts w:cs="Times New Roman"/>
          <w:szCs w:val="24"/>
        </w:rPr>
      </w:pPr>
    </w:p>
    <w:p w14:paraId="461A5D6C" w14:textId="00D44658" w:rsidR="00F009B1" w:rsidRPr="00BD374D" w:rsidRDefault="005A3712" w:rsidP="00EB4CB1">
      <w:pPr>
        <w:ind w:firstLine="708"/>
        <w:jc w:val="both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 xml:space="preserve">Od </w:t>
      </w:r>
      <w:r w:rsidR="00B07E48" w:rsidRPr="00BD374D">
        <w:rPr>
          <w:rFonts w:cs="Times New Roman"/>
          <w:szCs w:val="24"/>
        </w:rPr>
        <w:t>decyzji</w:t>
      </w:r>
      <w:r w:rsidRPr="00BD374D">
        <w:rPr>
          <w:rFonts w:cs="Times New Roman"/>
          <w:szCs w:val="24"/>
        </w:rPr>
        <w:t xml:space="preserve"> stronie przysługuje </w:t>
      </w:r>
      <w:r w:rsidR="00EB4CB1" w:rsidRPr="00BD374D">
        <w:rPr>
          <w:rFonts w:cs="Times New Roman"/>
          <w:szCs w:val="24"/>
        </w:rPr>
        <w:t>wniosek o ponowne rozpatrzenie sprawy</w:t>
      </w:r>
      <w:r w:rsidR="00B07E48" w:rsidRPr="00BD374D">
        <w:rPr>
          <w:rFonts w:cs="Times New Roman"/>
          <w:szCs w:val="24"/>
        </w:rPr>
        <w:t xml:space="preserve">. </w:t>
      </w:r>
      <w:r w:rsidR="00EB4CB1" w:rsidRPr="00BD374D">
        <w:rPr>
          <w:rFonts w:cs="Times New Roman"/>
          <w:szCs w:val="24"/>
        </w:rPr>
        <w:t>Wniosek</w:t>
      </w:r>
      <w:r w:rsidR="00B07E48" w:rsidRPr="00BD374D">
        <w:rPr>
          <w:rFonts w:cs="Times New Roman"/>
          <w:szCs w:val="24"/>
        </w:rPr>
        <w:t xml:space="preserve"> należy wnieść</w:t>
      </w:r>
      <w:r w:rsidR="00EB4CB1" w:rsidRPr="00BD374D">
        <w:rPr>
          <w:rFonts w:cs="Times New Roman"/>
          <w:szCs w:val="24"/>
        </w:rPr>
        <w:t xml:space="preserve"> do </w:t>
      </w:r>
      <w:r w:rsidR="00EB4CB1" w:rsidRPr="00BD374D">
        <w:rPr>
          <w:rFonts w:cs="Times New Roman"/>
          <w:color w:val="FF0000"/>
          <w:szCs w:val="24"/>
        </w:rPr>
        <w:t xml:space="preserve">Komisji Uniwersytetu Łódzkiego do spraw stopni naukowych w dyscyplinie… </w:t>
      </w:r>
      <w:r w:rsidR="00B07E48" w:rsidRPr="00BD374D">
        <w:rPr>
          <w:rFonts w:cs="Times New Roman"/>
          <w:szCs w:val="24"/>
        </w:rPr>
        <w:t>w terminie 14 dni od dnia doręczenia decyzji stronie</w:t>
      </w:r>
      <w:r w:rsidR="00D9546D" w:rsidRPr="00BD374D">
        <w:rPr>
          <w:rFonts w:cs="Times New Roman"/>
          <w:szCs w:val="24"/>
        </w:rPr>
        <w:t>.</w:t>
      </w:r>
      <w:r w:rsidR="00F009B1" w:rsidRPr="00BD374D">
        <w:rPr>
          <w:rFonts w:cs="Times New Roman"/>
          <w:szCs w:val="24"/>
        </w:rPr>
        <w:t xml:space="preserve"> </w:t>
      </w:r>
      <w:r w:rsidR="00EB4CB1" w:rsidRPr="00BD374D">
        <w:rPr>
          <w:rFonts w:cs="Times New Roman"/>
          <w:szCs w:val="24"/>
        </w:rPr>
        <w:t xml:space="preserve"> </w:t>
      </w:r>
    </w:p>
    <w:p w14:paraId="172F2D1E" w14:textId="0E02E319" w:rsidR="00F96ECE" w:rsidRPr="00BD374D" w:rsidRDefault="001C6C2E" w:rsidP="00F009B1">
      <w:pPr>
        <w:ind w:firstLine="708"/>
        <w:jc w:val="both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 xml:space="preserve">W trakcie biegu terminu do wniesienia </w:t>
      </w:r>
      <w:r w:rsidR="00EB4CB1" w:rsidRPr="00BD374D">
        <w:rPr>
          <w:rFonts w:cs="Times New Roman"/>
          <w:szCs w:val="24"/>
        </w:rPr>
        <w:t xml:space="preserve">wniosku o ponowne rozpatrzenie sprawy </w:t>
      </w:r>
      <w:r w:rsidRPr="00BD374D">
        <w:rPr>
          <w:rFonts w:cs="Times New Roman"/>
          <w:szCs w:val="24"/>
        </w:rPr>
        <w:t xml:space="preserve">strona może zrzec się prawa do wniesienia </w:t>
      </w:r>
      <w:r w:rsidR="00BD374D" w:rsidRPr="00BD374D">
        <w:rPr>
          <w:rFonts w:cs="Times New Roman"/>
          <w:szCs w:val="24"/>
        </w:rPr>
        <w:t xml:space="preserve">wniosku </w:t>
      </w:r>
      <w:r w:rsidRPr="00BD374D">
        <w:rPr>
          <w:rFonts w:cs="Times New Roman"/>
          <w:szCs w:val="24"/>
        </w:rPr>
        <w:t xml:space="preserve">wobec organu administracji publicznej, który wydał decyzję. Z dniem doręczenia organowi administracji publicznej oświadczenia o zrzeczeniu się prawa do wniesienia </w:t>
      </w:r>
      <w:r w:rsidR="00EB4CB1" w:rsidRPr="00BD374D">
        <w:rPr>
          <w:rFonts w:cs="Times New Roman"/>
          <w:szCs w:val="24"/>
        </w:rPr>
        <w:t>wniosku o ponowne rozpatrzenie sprawy</w:t>
      </w:r>
      <w:r w:rsidRPr="00BD374D">
        <w:rPr>
          <w:rFonts w:cs="Times New Roman"/>
          <w:szCs w:val="24"/>
        </w:rPr>
        <w:t xml:space="preserve"> decyzja staje się ostateczn</w:t>
      </w:r>
      <w:r w:rsidR="00EB4CB1" w:rsidRPr="00BD374D">
        <w:rPr>
          <w:rFonts w:cs="Times New Roman"/>
          <w:szCs w:val="24"/>
        </w:rPr>
        <w:t>a</w:t>
      </w:r>
      <w:r w:rsidRPr="00BD374D">
        <w:rPr>
          <w:rFonts w:cs="Times New Roman"/>
          <w:szCs w:val="24"/>
        </w:rPr>
        <w:t>.</w:t>
      </w:r>
    </w:p>
    <w:p w14:paraId="347306BD" w14:textId="6C79EF95" w:rsidR="00880A31" w:rsidRPr="00BD374D" w:rsidRDefault="00BD374D" w:rsidP="00C611A4">
      <w:pPr>
        <w:jc w:val="both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ab/>
        <w:t xml:space="preserve">Strona może wnieść skargę na decyzję bez skorzystania z prawa do wniesienia wniosku o ponowne rozpatrzenie sprawy. Skargę wnosi się do Wojewódzkiego Sądu Administracyjnego w Łodzi za pośrednictwem </w:t>
      </w:r>
      <w:r w:rsidRPr="00BD374D">
        <w:rPr>
          <w:rFonts w:cs="Times New Roman"/>
          <w:color w:val="FF0000"/>
          <w:szCs w:val="24"/>
        </w:rPr>
        <w:t>Komisji Uniwersytetu Łódzkiego do spraw stopni naukowych w dyscyplinie…</w:t>
      </w:r>
      <w:r w:rsidRPr="00BD374D">
        <w:rPr>
          <w:rFonts w:cs="Times New Roman"/>
          <w:szCs w:val="24"/>
        </w:rPr>
        <w:t xml:space="preserve"> w terminie trzydziestu dni od dnia doręczenia skarżącemu decyzji.</w:t>
      </w:r>
    </w:p>
    <w:sectPr w:rsidR="00880A31" w:rsidRPr="00BD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6CAA4" w14:textId="77777777" w:rsidR="00E46EF4" w:rsidRDefault="00E46EF4" w:rsidP="00B23F36">
      <w:pPr>
        <w:spacing w:line="240" w:lineRule="auto"/>
      </w:pPr>
      <w:r>
        <w:separator/>
      </w:r>
    </w:p>
  </w:endnote>
  <w:endnote w:type="continuationSeparator" w:id="0">
    <w:p w14:paraId="590ED486" w14:textId="77777777" w:rsidR="00E46EF4" w:rsidRDefault="00E46EF4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5366" w14:textId="77777777" w:rsidR="00E46EF4" w:rsidRDefault="00E46EF4" w:rsidP="00B23F36">
      <w:pPr>
        <w:spacing w:line="240" w:lineRule="auto"/>
      </w:pPr>
      <w:r>
        <w:separator/>
      </w:r>
    </w:p>
  </w:footnote>
  <w:footnote w:type="continuationSeparator" w:id="0">
    <w:p w14:paraId="682EB149" w14:textId="77777777" w:rsidR="00E46EF4" w:rsidRDefault="00E46EF4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273685">
    <w:abstractNumId w:val="0"/>
  </w:num>
  <w:num w:numId="2" w16cid:durableId="1943605299">
    <w:abstractNumId w:val="2"/>
  </w:num>
  <w:num w:numId="3" w16cid:durableId="684358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00A87"/>
    <w:rsid w:val="00030B99"/>
    <w:rsid w:val="000535AE"/>
    <w:rsid w:val="000D4EDA"/>
    <w:rsid w:val="00106A88"/>
    <w:rsid w:val="00130550"/>
    <w:rsid w:val="0017189E"/>
    <w:rsid w:val="001B68DD"/>
    <w:rsid w:val="001C6C2E"/>
    <w:rsid w:val="002A5FC8"/>
    <w:rsid w:val="002C7632"/>
    <w:rsid w:val="002E541B"/>
    <w:rsid w:val="00334179"/>
    <w:rsid w:val="00390459"/>
    <w:rsid w:val="00394E1A"/>
    <w:rsid w:val="003B62E8"/>
    <w:rsid w:val="00413872"/>
    <w:rsid w:val="004317D9"/>
    <w:rsid w:val="00463A16"/>
    <w:rsid w:val="004815E1"/>
    <w:rsid w:val="004B7BE8"/>
    <w:rsid w:val="005220C3"/>
    <w:rsid w:val="00523545"/>
    <w:rsid w:val="00583CBF"/>
    <w:rsid w:val="005A3712"/>
    <w:rsid w:val="005B4C3B"/>
    <w:rsid w:val="005F151E"/>
    <w:rsid w:val="005F6A84"/>
    <w:rsid w:val="0060561B"/>
    <w:rsid w:val="006109FB"/>
    <w:rsid w:val="00632D10"/>
    <w:rsid w:val="006534C4"/>
    <w:rsid w:val="006E24CA"/>
    <w:rsid w:val="006F2B72"/>
    <w:rsid w:val="00714409"/>
    <w:rsid w:val="00733025"/>
    <w:rsid w:val="00750898"/>
    <w:rsid w:val="00765F02"/>
    <w:rsid w:val="00794E7D"/>
    <w:rsid w:val="007C727A"/>
    <w:rsid w:val="007E1390"/>
    <w:rsid w:val="007E7A18"/>
    <w:rsid w:val="008159BE"/>
    <w:rsid w:val="00825197"/>
    <w:rsid w:val="00880A31"/>
    <w:rsid w:val="00964AE5"/>
    <w:rsid w:val="0097263F"/>
    <w:rsid w:val="009811EE"/>
    <w:rsid w:val="009D1570"/>
    <w:rsid w:val="009D733A"/>
    <w:rsid w:val="00A75B63"/>
    <w:rsid w:val="00AB7948"/>
    <w:rsid w:val="00AD3C1B"/>
    <w:rsid w:val="00AD671D"/>
    <w:rsid w:val="00B07E48"/>
    <w:rsid w:val="00B23F36"/>
    <w:rsid w:val="00BA3C25"/>
    <w:rsid w:val="00BD374D"/>
    <w:rsid w:val="00BD64A6"/>
    <w:rsid w:val="00BE48F5"/>
    <w:rsid w:val="00C442CD"/>
    <w:rsid w:val="00C45015"/>
    <w:rsid w:val="00C573DB"/>
    <w:rsid w:val="00C611A4"/>
    <w:rsid w:val="00C64BD6"/>
    <w:rsid w:val="00C8420D"/>
    <w:rsid w:val="00C9045D"/>
    <w:rsid w:val="00CD05BD"/>
    <w:rsid w:val="00CE5FBA"/>
    <w:rsid w:val="00CE774D"/>
    <w:rsid w:val="00D200A2"/>
    <w:rsid w:val="00D450F7"/>
    <w:rsid w:val="00D61421"/>
    <w:rsid w:val="00D9546D"/>
    <w:rsid w:val="00DA5710"/>
    <w:rsid w:val="00DC2102"/>
    <w:rsid w:val="00DC767B"/>
    <w:rsid w:val="00DE5D3D"/>
    <w:rsid w:val="00E46EF4"/>
    <w:rsid w:val="00E54973"/>
    <w:rsid w:val="00E62DCF"/>
    <w:rsid w:val="00EB4CB1"/>
    <w:rsid w:val="00F009B1"/>
    <w:rsid w:val="00F32340"/>
    <w:rsid w:val="00F62EDE"/>
    <w:rsid w:val="00F676D2"/>
    <w:rsid w:val="00F96ECE"/>
    <w:rsid w:val="00FD2C9A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</dc:creator>
  <cp:lastModifiedBy>Joanna Pielużek</cp:lastModifiedBy>
  <cp:revision>9</cp:revision>
  <dcterms:created xsi:type="dcterms:W3CDTF">2020-01-07T06:33:00Z</dcterms:created>
  <dcterms:modified xsi:type="dcterms:W3CDTF">2023-06-06T07:09:00Z</dcterms:modified>
</cp:coreProperties>
</file>