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77777777" w:rsidR="001F6ED2" w:rsidRPr="005A3712" w:rsidRDefault="00CD05BD" w:rsidP="00CD05BD">
      <w:pPr>
        <w:jc w:val="right"/>
        <w:rPr>
          <w:rFonts w:cs="Times New Roman"/>
          <w:szCs w:val="24"/>
        </w:rPr>
      </w:pPr>
      <w:r w:rsidRPr="005A3712">
        <w:rPr>
          <w:rFonts w:cs="Times New Roman"/>
          <w:szCs w:val="24"/>
        </w:rPr>
        <w:t>Łódź, dnia ……………………….</w:t>
      </w:r>
    </w:p>
    <w:p w14:paraId="38E671C3" w14:textId="77777777" w:rsidR="00CD05BD" w:rsidRPr="005A3712" w:rsidRDefault="00CD05BD" w:rsidP="00CD05BD">
      <w:pPr>
        <w:jc w:val="right"/>
        <w:rPr>
          <w:rFonts w:cs="Times New Roman"/>
          <w:szCs w:val="24"/>
        </w:rPr>
      </w:pPr>
    </w:p>
    <w:p w14:paraId="7BA70B12" w14:textId="77777777" w:rsidR="00583CBF" w:rsidRPr="005A3712" w:rsidRDefault="00583CBF" w:rsidP="00CD05BD">
      <w:pPr>
        <w:jc w:val="right"/>
        <w:rPr>
          <w:rFonts w:cs="Times New Roman"/>
          <w:szCs w:val="24"/>
        </w:rPr>
      </w:pPr>
    </w:p>
    <w:p w14:paraId="5260AB72" w14:textId="77777777" w:rsidR="005B4C3B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Komisja Uniwersytetu Łódzkiego </w:t>
      </w:r>
    </w:p>
    <w:p w14:paraId="619E22A2" w14:textId="77777777" w:rsidR="005B4C3B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do spraw stopni naukowych </w:t>
      </w:r>
    </w:p>
    <w:p w14:paraId="0AA3821D" w14:textId="77777777" w:rsidR="00CD05BD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w </w:t>
      </w:r>
      <w:r w:rsidR="00A75B63" w:rsidRPr="005A3712">
        <w:rPr>
          <w:rFonts w:cs="Times New Roman"/>
          <w:b/>
          <w:szCs w:val="24"/>
        </w:rPr>
        <w:t>dyscyplinie (</w:t>
      </w:r>
      <w:r w:rsidR="007E7A18" w:rsidRPr="005A3712">
        <w:rPr>
          <w:rFonts w:cs="Times New Roman"/>
          <w:b/>
          <w:color w:val="FF0000"/>
          <w:szCs w:val="24"/>
        </w:rPr>
        <w:t>nazwa dyscypliny</w:t>
      </w:r>
      <w:r w:rsidR="007E7A18" w:rsidRPr="005A3712">
        <w:rPr>
          <w:rFonts w:cs="Times New Roman"/>
          <w:b/>
          <w:szCs w:val="24"/>
        </w:rPr>
        <w:t>)</w:t>
      </w:r>
    </w:p>
    <w:p w14:paraId="3DC33D2B" w14:textId="77777777" w:rsidR="00A75B63" w:rsidRPr="005A3712" w:rsidRDefault="00A75B63" w:rsidP="005B4C3B">
      <w:pPr>
        <w:rPr>
          <w:rFonts w:cs="Times New Roman"/>
          <w:b/>
          <w:i/>
          <w:szCs w:val="24"/>
        </w:rPr>
      </w:pPr>
      <w:r w:rsidRPr="005A3712">
        <w:rPr>
          <w:rFonts w:cs="Times New Roman"/>
          <w:b/>
          <w:i/>
          <w:szCs w:val="24"/>
        </w:rPr>
        <w:t>adres organu</w:t>
      </w:r>
    </w:p>
    <w:p w14:paraId="060E8207" w14:textId="77777777" w:rsidR="00583CBF" w:rsidRPr="005A3712" w:rsidRDefault="00583CBF" w:rsidP="005B4C3B">
      <w:pPr>
        <w:rPr>
          <w:rFonts w:cs="Times New Roman"/>
          <w:b/>
          <w:i/>
          <w:szCs w:val="24"/>
        </w:rPr>
      </w:pPr>
    </w:p>
    <w:p w14:paraId="759EED21" w14:textId="77777777" w:rsidR="00CD05BD" w:rsidRPr="00B07E48" w:rsidRDefault="005B4C3B" w:rsidP="00CD05BD">
      <w:pPr>
        <w:jc w:val="right"/>
        <w:rPr>
          <w:rFonts w:cs="Times New Roman"/>
          <w:color w:val="FF0000"/>
          <w:szCs w:val="24"/>
        </w:rPr>
      </w:pPr>
      <w:r w:rsidRPr="00B07E48">
        <w:rPr>
          <w:rFonts w:cs="Times New Roman"/>
          <w:color w:val="FF0000"/>
          <w:szCs w:val="24"/>
        </w:rPr>
        <w:t>Pan/Pani</w:t>
      </w:r>
    </w:p>
    <w:p w14:paraId="6CFBF9BB" w14:textId="77777777" w:rsidR="005B4C3B" w:rsidRPr="00B07E48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B07E48">
        <w:rPr>
          <w:rFonts w:cs="Times New Roman"/>
          <w:i/>
          <w:color w:val="FF0000"/>
          <w:szCs w:val="24"/>
        </w:rPr>
        <w:t>Imię i nazwisko</w:t>
      </w:r>
    </w:p>
    <w:p w14:paraId="19A866C2" w14:textId="77777777" w:rsidR="005B4C3B" w:rsidRPr="00B07E48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B07E48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5A3712" w:rsidRDefault="005B4C3B" w:rsidP="00CD05BD">
      <w:pPr>
        <w:jc w:val="right"/>
        <w:rPr>
          <w:rFonts w:cs="Times New Roman"/>
          <w:i/>
          <w:szCs w:val="24"/>
        </w:rPr>
      </w:pPr>
    </w:p>
    <w:p w14:paraId="41556FF7" w14:textId="77777777" w:rsidR="005B4C3B" w:rsidRPr="005A3712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59708213" w:rsidR="005B4C3B" w:rsidRPr="005A3712" w:rsidRDefault="005B4C3B" w:rsidP="005B4C3B">
      <w:pPr>
        <w:rPr>
          <w:rFonts w:cs="Times New Roman"/>
          <w:szCs w:val="24"/>
        </w:rPr>
      </w:pPr>
      <w:r w:rsidRPr="005A3712">
        <w:rPr>
          <w:rFonts w:cs="Times New Roman"/>
          <w:szCs w:val="24"/>
        </w:rPr>
        <w:t>Znak sprawy</w:t>
      </w:r>
      <w:r w:rsidR="008E4FD5" w:rsidRPr="008E4FD5">
        <w:rPr>
          <w:rFonts w:cs="Times New Roman"/>
          <w:color w:val="FF0000"/>
          <w:szCs w:val="24"/>
        </w:rPr>
        <w:t>….</w:t>
      </w:r>
    </w:p>
    <w:p w14:paraId="12B926DA" w14:textId="17DAD741" w:rsidR="005B4C3B" w:rsidRPr="005A371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5A371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2DBAB9CA" w:rsidR="005B4C3B" w:rsidRDefault="00B07E48" w:rsidP="005B4C3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DECYZJA</w:t>
      </w:r>
    </w:p>
    <w:p w14:paraId="6E7D6CF6" w14:textId="77777777" w:rsidR="00545386" w:rsidRPr="005A3712" w:rsidRDefault="00545386" w:rsidP="005B4C3B">
      <w:pPr>
        <w:jc w:val="center"/>
        <w:rPr>
          <w:rFonts w:cs="Times New Roman"/>
          <w:b/>
          <w:szCs w:val="24"/>
        </w:rPr>
      </w:pPr>
    </w:p>
    <w:p w14:paraId="66F0C815" w14:textId="77777777" w:rsidR="005B4C3B" w:rsidRPr="005A3712" w:rsidRDefault="005B4C3B" w:rsidP="005B4C3B">
      <w:pPr>
        <w:jc w:val="center"/>
        <w:rPr>
          <w:rFonts w:cs="Times New Roman"/>
          <w:b/>
          <w:szCs w:val="24"/>
        </w:rPr>
      </w:pPr>
    </w:p>
    <w:p w14:paraId="589EC113" w14:textId="77777777" w:rsidR="00545386" w:rsidRDefault="00545386" w:rsidP="0054538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2D03C8EA" w14:textId="77777777" w:rsidR="00AD671D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4EE7F782" w14:textId="77777777" w:rsidR="00545386" w:rsidRPr="005A3712" w:rsidRDefault="00545386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342F778A" w14:textId="77777777" w:rsidR="005A3712" w:rsidRPr="00597E26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1C09C73F" w14:textId="77777777" w:rsidR="005A3712" w:rsidRPr="00597E26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w dyscyplinie </w:t>
      </w:r>
      <w:r w:rsidRPr="00597E26">
        <w:rPr>
          <w:rFonts w:cs="Times New Roman"/>
          <w:b/>
          <w:color w:val="FF0000"/>
          <w:szCs w:val="24"/>
        </w:rPr>
        <w:t xml:space="preserve">(nazwa dyscypliny) </w:t>
      </w:r>
    </w:p>
    <w:p w14:paraId="60C9AE45" w14:textId="77777777" w:rsidR="005A3712" w:rsidRDefault="005A3712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781B05FF" w14:textId="49F7EF0C" w:rsidR="00DC767B" w:rsidRPr="005A3712" w:rsidRDefault="00E97A84" w:rsidP="005A3712">
      <w:pPr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umarza postępowanie w sprawie nadania</w:t>
      </w:r>
      <w:r w:rsidR="00F60A79">
        <w:rPr>
          <w:rFonts w:cs="Times New Roman"/>
          <w:b/>
          <w:color w:val="000000" w:themeColor="text1"/>
          <w:szCs w:val="24"/>
        </w:rPr>
        <w:t xml:space="preserve"> </w:t>
      </w:r>
      <w:r w:rsidR="00DC767B" w:rsidRPr="005A3712">
        <w:rPr>
          <w:rFonts w:cs="Times New Roman"/>
          <w:b/>
          <w:color w:val="FF0000"/>
          <w:szCs w:val="24"/>
        </w:rPr>
        <w:t>Pani/Panu (</w:t>
      </w:r>
      <w:r w:rsidR="00DC767B" w:rsidRPr="005A3712">
        <w:rPr>
          <w:rFonts w:cs="Times New Roman"/>
          <w:b/>
          <w:i/>
          <w:color w:val="FF0000"/>
          <w:szCs w:val="24"/>
        </w:rPr>
        <w:t>imię nazwisko</w:t>
      </w:r>
      <w:r w:rsidR="00DC767B" w:rsidRPr="005A3712">
        <w:rPr>
          <w:rFonts w:cs="Times New Roman"/>
          <w:b/>
          <w:color w:val="FF0000"/>
          <w:szCs w:val="24"/>
        </w:rPr>
        <w:t xml:space="preserve">) </w:t>
      </w:r>
      <w:r w:rsidR="00F60A79">
        <w:rPr>
          <w:rFonts w:cs="Times New Roman"/>
          <w:b/>
          <w:color w:val="000000" w:themeColor="text1"/>
          <w:szCs w:val="24"/>
        </w:rPr>
        <w:t xml:space="preserve">stopnia </w:t>
      </w:r>
      <w:r w:rsidR="00F60A79" w:rsidRPr="009436D2">
        <w:rPr>
          <w:rFonts w:cs="Times New Roman"/>
          <w:b/>
          <w:color w:val="FF0000"/>
          <w:szCs w:val="24"/>
        </w:rPr>
        <w:t>doktora</w:t>
      </w:r>
      <w:r w:rsidR="009436D2" w:rsidRPr="009436D2">
        <w:rPr>
          <w:rFonts w:cs="Times New Roman"/>
          <w:b/>
          <w:color w:val="FF0000"/>
          <w:szCs w:val="24"/>
        </w:rPr>
        <w:t xml:space="preserve">/doktora habilitowanego </w:t>
      </w:r>
      <w:r w:rsidR="009436D2">
        <w:rPr>
          <w:rFonts w:cs="Times New Roman"/>
          <w:b/>
          <w:color w:val="000000" w:themeColor="text1"/>
          <w:szCs w:val="24"/>
        </w:rPr>
        <w:t>w dyscyplinie</w:t>
      </w:r>
      <w:r w:rsidR="00F60A79">
        <w:rPr>
          <w:rFonts w:cs="Times New Roman"/>
          <w:b/>
          <w:color w:val="000000" w:themeColor="text1"/>
          <w:szCs w:val="24"/>
        </w:rPr>
        <w:t xml:space="preserve"> </w:t>
      </w:r>
      <w:r w:rsidR="00F60A79" w:rsidRPr="009436D2">
        <w:rPr>
          <w:rFonts w:cs="Times New Roman"/>
          <w:b/>
          <w:color w:val="FF0000"/>
          <w:szCs w:val="24"/>
        </w:rPr>
        <w:t>….</w:t>
      </w:r>
    </w:p>
    <w:p w14:paraId="1D5B0420" w14:textId="77777777" w:rsidR="00583CBF" w:rsidRDefault="00583CBF" w:rsidP="00DC767B">
      <w:pPr>
        <w:rPr>
          <w:rFonts w:cs="Times New Roman"/>
          <w:b/>
          <w:color w:val="000000" w:themeColor="text1"/>
          <w:szCs w:val="24"/>
        </w:rPr>
      </w:pPr>
    </w:p>
    <w:p w14:paraId="7B291924" w14:textId="77777777" w:rsidR="00545386" w:rsidRPr="005A3712" w:rsidRDefault="00545386" w:rsidP="00DC767B">
      <w:pPr>
        <w:rPr>
          <w:rFonts w:cs="Times New Roman"/>
          <w:b/>
          <w:color w:val="000000" w:themeColor="text1"/>
          <w:szCs w:val="24"/>
        </w:rPr>
      </w:pPr>
    </w:p>
    <w:p w14:paraId="784EB891" w14:textId="77777777" w:rsidR="00DC767B" w:rsidRPr="005A3712" w:rsidRDefault="005F6A84" w:rsidP="00DC767B">
      <w:pPr>
        <w:pStyle w:val="Akapitzlist"/>
        <w:ind w:left="0"/>
        <w:jc w:val="center"/>
        <w:rPr>
          <w:rFonts w:cs="Times New Roman"/>
          <w:b/>
          <w:color w:val="000000" w:themeColor="text1"/>
          <w:szCs w:val="24"/>
        </w:rPr>
      </w:pPr>
      <w:r w:rsidRPr="005A3712">
        <w:rPr>
          <w:rFonts w:cs="Times New Roman"/>
          <w:b/>
          <w:color w:val="000000" w:themeColor="text1"/>
          <w:szCs w:val="24"/>
        </w:rPr>
        <w:t>UZASADNIENIE</w:t>
      </w:r>
    </w:p>
    <w:p w14:paraId="2480C38A" w14:textId="7F0B7C2C" w:rsidR="005F6A84" w:rsidRPr="005A3712" w:rsidRDefault="00DC767B" w:rsidP="00DC767B">
      <w:pPr>
        <w:pStyle w:val="Akapitzlist"/>
        <w:ind w:left="0"/>
        <w:rPr>
          <w:rFonts w:cs="Times New Roman"/>
          <w:b/>
          <w:color w:val="000000" w:themeColor="text1"/>
          <w:szCs w:val="24"/>
        </w:rPr>
      </w:pPr>
      <w:r w:rsidRPr="005A3712">
        <w:rPr>
          <w:rFonts w:cs="Times New Roman"/>
          <w:b/>
          <w:color w:val="000000" w:themeColor="text1"/>
          <w:szCs w:val="24"/>
        </w:rPr>
        <w:tab/>
      </w:r>
      <w:r w:rsidR="005F6A84" w:rsidRPr="005A3712">
        <w:rPr>
          <w:rFonts w:cs="Times New Roman"/>
          <w:b/>
          <w:color w:val="000000" w:themeColor="text1"/>
          <w:szCs w:val="24"/>
        </w:rPr>
        <w:br/>
      </w:r>
    </w:p>
    <w:p w14:paraId="30BD8641" w14:textId="3CCFBEAD" w:rsidR="005A3712" w:rsidRPr="005A3712" w:rsidRDefault="00F60A79" w:rsidP="005A3712">
      <w:pPr>
        <w:pStyle w:val="Akapitzlist"/>
        <w:ind w:left="0"/>
        <w:rPr>
          <w:rFonts w:cs="Times New Roman"/>
          <w:bCs/>
          <w:i/>
          <w:iCs/>
          <w:color w:val="000000" w:themeColor="text1"/>
          <w:szCs w:val="24"/>
        </w:rPr>
      </w:pPr>
      <w:r>
        <w:rPr>
          <w:rFonts w:cs="Times New Roman"/>
          <w:bCs/>
          <w:i/>
          <w:iCs/>
          <w:color w:val="000000" w:themeColor="text1"/>
          <w:szCs w:val="24"/>
        </w:rPr>
        <w:t>D</w:t>
      </w:r>
      <w:r w:rsidR="00B07E48">
        <w:rPr>
          <w:rFonts w:cs="Times New Roman"/>
          <w:bCs/>
          <w:i/>
          <w:iCs/>
          <w:color w:val="000000" w:themeColor="text1"/>
          <w:szCs w:val="24"/>
        </w:rPr>
        <w:t>ecyzja</w:t>
      </w:r>
      <w:r w:rsidR="005A3712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</w:t>
      </w:r>
      <w:r w:rsidR="005A3712">
        <w:rPr>
          <w:rFonts w:cs="Times New Roman"/>
          <w:bCs/>
          <w:i/>
          <w:iCs/>
          <w:color w:val="000000" w:themeColor="text1"/>
          <w:szCs w:val="24"/>
        </w:rPr>
        <w:t>wymaga</w:t>
      </w:r>
      <w:r w:rsidR="00583CBF" w:rsidRPr="005A3712">
        <w:rPr>
          <w:rFonts w:cs="Times New Roman"/>
          <w:bCs/>
          <w:i/>
          <w:iCs/>
          <w:color w:val="000000" w:themeColor="text1"/>
          <w:szCs w:val="24"/>
        </w:rPr>
        <w:t>:</w:t>
      </w:r>
    </w:p>
    <w:p w14:paraId="220ADB37" w14:textId="7924675D" w:rsidR="005F6A84" w:rsidRPr="005A3712" w:rsidRDefault="00583CBF" w:rsidP="005F6A84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5A3712">
        <w:rPr>
          <w:rFonts w:cs="Times New Roman"/>
          <w:bCs/>
          <w:i/>
          <w:iCs/>
          <w:color w:val="000000" w:themeColor="text1"/>
          <w:szCs w:val="24"/>
        </w:rPr>
        <w:t>-</w:t>
      </w:r>
      <w:r w:rsidR="005F6A8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uzasadnieni</w:t>
      </w:r>
      <w:r w:rsidRPr="005A3712">
        <w:rPr>
          <w:rFonts w:cs="Times New Roman"/>
          <w:bCs/>
          <w:i/>
          <w:iCs/>
          <w:color w:val="000000" w:themeColor="text1"/>
          <w:szCs w:val="24"/>
        </w:rPr>
        <w:t>a</w:t>
      </w:r>
      <w:r w:rsidR="005F6A8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faktycznego – opis przebiegu postępowania</w:t>
      </w:r>
      <w:r w:rsidR="005A3712">
        <w:rPr>
          <w:rFonts w:cs="Times New Roman"/>
          <w:bCs/>
          <w:i/>
          <w:iCs/>
          <w:color w:val="000000" w:themeColor="text1"/>
          <w:szCs w:val="24"/>
        </w:rPr>
        <w:t>,</w:t>
      </w:r>
    </w:p>
    <w:p w14:paraId="5B793A05" w14:textId="34DFD06D" w:rsidR="00F96ECE" w:rsidRDefault="00583CBF" w:rsidP="003B62E8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5A3712">
        <w:rPr>
          <w:rFonts w:cs="Times New Roman"/>
          <w:bCs/>
          <w:i/>
          <w:iCs/>
          <w:color w:val="000000" w:themeColor="text1"/>
          <w:szCs w:val="24"/>
        </w:rPr>
        <w:t>-uzasadnienia prawnego –</w:t>
      </w:r>
      <w:r w:rsidR="006534C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wyjaśnienie przepisów prawa na podstawie których wydano </w:t>
      </w:r>
      <w:r w:rsidR="00C9483F">
        <w:rPr>
          <w:rFonts w:cs="Times New Roman"/>
          <w:bCs/>
          <w:i/>
          <w:iCs/>
          <w:color w:val="000000" w:themeColor="text1"/>
          <w:szCs w:val="24"/>
        </w:rPr>
        <w:t>decyzję</w:t>
      </w:r>
      <w:r w:rsidR="006534C4" w:rsidRPr="005A3712">
        <w:rPr>
          <w:rFonts w:cs="Times New Roman"/>
          <w:bCs/>
          <w:i/>
          <w:iCs/>
          <w:color w:val="000000" w:themeColor="text1"/>
          <w:szCs w:val="24"/>
        </w:rPr>
        <w:t>.</w:t>
      </w:r>
    </w:p>
    <w:p w14:paraId="7785A936" w14:textId="6BC5F053" w:rsidR="005A3712" w:rsidRDefault="005A3712" w:rsidP="003B62E8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</w:p>
    <w:p w14:paraId="23A189A7" w14:textId="072A9BEC" w:rsidR="00B07E48" w:rsidRDefault="00B07E48" w:rsidP="003B62E8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</w:p>
    <w:p w14:paraId="42EAB6B3" w14:textId="77777777" w:rsidR="00545386" w:rsidRDefault="00545386" w:rsidP="003B62E8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</w:p>
    <w:p w14:paraId="7764E839" w14:textId="77777777" w:rsidR="00545386" w:rsidRDefault="00545386" w:rsidP="003B62E8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</w:p>
    <w:p w14:paraId="101AF55C" w14:textId="77777777" w:rsidR="00E97A84" w:rsidRPr="005A3712" w:rsidRDefault="00E97A84" w:rsidP="00E97A84">
      <w:pPr>
        <w:pStyle w:val="Akapitzlist"/>
        <w:rPr>
          <w:rFonts w:cs="Times New Roman"/>
          <w:color w:val="000000" w:themeColor="text1"/>
          <w:szCs w:val="24"/>
        </w:rPr>
      </w:pPr>
    </w:p>
    <w:p w14:paraId="754384B7" w14:textId="77777777" w:rsidR="00E97A84" w:rsidRDefault="00E97A84" w:rsidP="00E97A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Times New Roman"/>
          <w:i/>
          <w:color w:val="000000" w:themeColor="text1"/>
          <w:szCs w:val="24"/>
        </w:rPr>
      </w:pPr>
      <w:r>
        <w:rPr>
          <w:rFonts w:cs="Times New Roman"/>
          <w:i/>
          <w:color w:val="000000" w:themeColor="text1"/>
          <w:szCs w:val="24"/>
        </w:rPr>
        <w:lastRenderedPageBreak/>
        <w:t>ALE:</w:t>
      </w:r>
    </w:p>
    <w:p w14:paraId="3A474675" w14:textId="77777777" w:rsidR="00E97A84" w:rsidRDefault="00E97A84" w:rsidP="00E97A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  <w:r>
        <w:rPr>
          <w:rFonts w:cs="Times New Roman"/>
          <w:i/>
          <w:color w:val="000000" w:themeColor="text1"/>
          <w:szCs w:val="24"/>
        </w:rPr>
        <w:t>Komisja ma możliwość odstąpienia od uzasadnienia decyzji.</w:t>
      </w:r>
    </w:p>
    <w:p w14:paraId="5B66D895" w14:textId="77777777" w:rsidR="00E97A84" w:rsidRDefault="00E97A84" w:rsidP="00E97A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</w:p>
    <w:p w14:paraId="138FC36B" w14:textId="77777777" w:rsidR="00E97A84" w:rsidRDefault="00E97A84" w:rsidP="00E97A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  <w:r>
        <w:rPr>
          <w:rFonts w:cs="Times New Roman"/>
          <w:i/>
          <w:color w:val="000000" w:themeColor="text1"/>
          <w:szCs w:val="24"/>
        </w:rPr>
        <w:t xml:space="preserve">Art. 107 § 4 k.p.a.: </w:t>
      </w:r>
    </w:p>
    <w:p w14:paraId="0D4899F2" w14:textId="77777777" w:rsidR="00E97A84" w:rsidRDefault="00E97A84" w:rsidP="00E97A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  <w:r w:rsidRPr="00B07E48">
        <w:rPr>
          <w:rFonts w:cs="Times New Roman"/>
          <w:i/>
          <w:color w:val="000000" w:themeColor="text1"/>
          <w:szCs w:val="24"/>
        </w:rPr>
        <w:t>Można odstąpić od uzasadnienia decyzji, gdy uwzględnia ona w całości żądanie strony; nie dotyczy to jednak decyzji rozstrzygających sporne interesy stron oraz decyzji wydanych na skutek odwołania.</w:t>
      </w:r>
    </w:p>
    <w:p w14:paraId="354683A0" w14:textId="77777777" w:rsidR="00E97A84" w:rsidRDefault="00E97A84" w:rsidP="00E97A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Times New Roman"/>
          <w:iCs/>
          <w:color w:val="000000" w:themeColor="text1"/>
          <w:szCs w:val="24"/>
        </w:rPr>
      </w:pPr>
    </w:p>
    <w:p w14:paraId="158890A5" w14:textId="6D345921" w:rsidR="00B23F36" w:rsidRPr="005A3712" w:rsidRDefault="00E97A84" w:rsidP="00E97A84">
      <w:pPr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br/>
      </w:r>
    </w:p>
    <w:p w14:paraId="3321BE3E" w14:textId="77777777" w:rsidR="000D4EDA" w:rsidRPr="005A3712" w:rsidRDefault="00030B99" w:rsidP="000D4EDA">
      <w:pPr>
        <w:jc w:val="both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br/>
      </w:r>
      <w:r w:rsidRPr="005A3712">
        <w:rPr>
          <w:rFonts w:cs="Times New Roman"/>
          <w:i/>
          <w:color w:val="000000" w:themeColor="text1"/>
          <w:szCs w:val="24"/>
        </w:rPr>
        <w:br/>
      </w:r>
      <w:r w:rsidRPr="005A3712">
        <w:rPr>
          <w:rFonts w:cs="Times New Roman"/>
          <w:i/>
          <w:color w:val="000000" w:themeColor="text1"/>
          <w:szCs w:val="24"/>
        </w:rPr>
        <w:br/>
      </w:r>
    </w:p>
    <w:p w14:paraId="308C221F" w14:textId="77777777" w:rsidR="000D4EDA" w:rsidRPr="005A3712" w:rsidRDefault="000D4EDA" w:rsidP="009D733A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t>(Podpis)</w:t>
      </w:r>
    </w:p>
    <w:p w14:paraId="0B05D1B0" w14:textId="77777777" w:rsidR="009D733A" w:rsidRPr="005A371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5A371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do spraw stopni naukowych</w:t>
      </w:r>
      <w:r w:rsidR="009D733A" w:rsidRPr="005A371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5A371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(nazwa dyscypliny)</w:t>
      </w:r>
    </w:p>
    <w:p w14:paraId="00D1C530" w14:textId="77777777" w:rsidR="000D4EDA" w:rsidRPr="005A3712" w:rsidRDefault="009D733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(tytuł/stopień, imię i nazwisko przewodniczącego</w:t>
      </w:r>
      <w:r w:rsidR="004815E1" w:rsidRPr="005A3712">
        <w:rPr>
          <w:rFonts w:cs="Times New Roman"/>
          <w:color w:val="000000" w:themeColor="text1"/>
          <w:szCs w:val="24"/>
        </w:rPr>
        <w:t xml:space="preserve"> komisji</w:t>
      </w:r>
      <w:r w:rsidRPr="005A3712">
        <w:rPr>
          <w:rFonts w:cs="Times New Roman"/>
          <w:color w:val="000000" w:themeColor="text1"/>
          <w:szCs w:val="24"/>
        </w:rPr>
        <w:t>)</w:t>
      </w:r>
    </w:p>
    <w:p w14:paraId="0A867924" w14:textId="77777777" w:rsidR="00523545" w:rsidRPr="005A3712" w:rsidRDefault="00523545" w:rsidP="005F6A84">
      <w:pPr>
        <w:jc w:val="both"/>
        <w:rPr>
          <w:rFonts w:cs="Times New Roman"/>
          <w:i/>
          <w:color w:val="000000" w:themeColor="text1"/>
          <w:szCs w:val="24"/>
        </w:rPr>
      </w:pPr>
    </w:p>
    <w:p w14:paraId="5F3F4156" w14:textId="28098408" w:rsidR="00E97A84" w:rsidRPr="005A3712" w:rsidRDefault="00E97A84" w:rsidP="00E97A84">
      <w:pPr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br/>
      </w:r>
    </w:p>
    <w:p w14:paraId="6FDEB866" w14:textId="77777777" w:rsidR="005F6A84" w:rsidRPr="005A3712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4E550E00" w14:textId="77777777" w:rsidR="005F6A84" w:rsidRPr="005A3712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5D6A85CF" w14:textId="38330879" w:rsidR="00C611A4" w:rsidRDefault="00880A31" w:rsidP="00F009B1">
      <w:pPr>
        <w:jc w:val="center"/>
        <w:rPr>
          <w:rFonts w:cs="Times New Roman"/>
          <w:szCs w:val="24"/>
        </w:rPr>
      </w:pPr>
      <w:r w:rsidRPr="005A3712">
        <w:rPr>
          <w:rFonts w:cs="Times New Roman"/>
          <w:b/>
          <w:bCs/>
          <w:szCs w:val="24"/>
          <w:u w:val="single"/>
        </w:rPr>
        <w:t>Pouczenie</w:t>
      </w:r>
      <w:r w:rsidRPr="005A3712">
        <w:rPr>
          <w:rFonts w:cs="Times New Roman"/>
          <w:szCs w:val="24"/>
        </w:rPr>
        <w:t>:</w:t>
      </w:r>
    </w:p>
    <w:p w14:paraId="18D8CD2C" w14:textId="77777777" w:rsidR="001B68DD" w:rsidRPr="005A3712" w:rsidRDefault="001B68DD" w:rsidP="00F009B1">
      <w:pPr>
        <w:jc w:val="center"/>
        <w:rPr>
          <w:rFonts w:cs="Times New Roman"/>
          <w:szCs w:val="24"/>
        </w:rPr>
      </w:pPr>
    </w:p>
    <w:p w14:paraId="11AEDFC2" w14:textId="11CAC0A4" w:rsidR="009436D2" w:rsidRPr="00BD374D" w:rsidRDefault="009436D2" w:rsidP="009436D2">
      <w:pPr>
        <w:ind w:firstLine="708"/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 xml:space="preserve">Od decyzji stronie przysługuje wniosek o ponowne rozpatrzenie sprawy. Wniosek należy wnieść do </w:t>
      </w:r>
      <w:r w:rsidRPr="00BD374D">
        <w:rPr>
          <w:rFonts w:cs="Times New Roman"/>
          <w:color w:val="FF0000"/>
          <w:szCs w:val="24"/>
        </w:rPr>
        <w:t xml:space="preserve">Komisji Uniwersytetu Łódzkiego do spraw stopni naukowych w dyscyplinie… </w:t>
      </w:r>
      <w:r w:rsidRPr="00BD374D">
        <w:rPr>
          <w:rFonts w:cs="Times New Roman"/>
          <w:szCs w:val="24"/>
        </w:rPr>
        <w:t xml:space="preserve">w terminie </w:t>
      </w:r>
      <w:r>
        <w:rPr>
          <w:rFonts w:cs="Times New Roman"/>
          <w:szCs w:val="24"/>
        </w:rPr>
        <w:t>czternastu</w:t>
      </w:r>
      <w:r w:rsidRPr="00BD374D">
        <w:rPr>
          <w:rFonts w:cs="Times New Roman"/>
          <w:szCs w:val="24"/>
        </w:rPr>
        <w:t xml:space="preserve"> dni od dnia doręczenia decyzji stronie.  </w:t>
      </w:r>
    </w:p>
    <w:p w14:paraId="7CCABDDC" w14:textId="77777777" w:rsidR="009436D2" w:rsidRPr="00BD374D" w:rsidRDefault="009436D2" w:rsidP="009436D2">
      <w:pPr>
        <w:ind w:firstLine="708"/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>W trakcie biegu terminu do wniesienia wniosku o ponowne rozpatrzenie sprawy strona może zrzec się prawa do wniesienia wniosku wobec organu administracji publicznej, który wydał decyzję. Z dniem doręczenia organowi administracji publicznej oświadczenia o zrzeczeniu się prawa do wniesienia wniosku o ponowne rozpatrzenie sprawy decyzja staje się ostateczna.</w:t>
      </w:r>
    </w:p>
    <w:p w14:paraId="08E29D75" w14:textId="77777777" w:rsidR="009436D2" w:rsidRPr="00BD374D" w:rsidRDefault="009436D2" w:rsidP="009436D2">
      <w:pPr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ab/>
        <w:t xml:space="preserve">Strona może wnieść skargę na decyzję bez skorzystania z prawa do wniesienia wniosku o ponowne rozpatrzenie sprawy. Skargę wnosi się do Wojewódzkiego Sądu Administracyjnego w Łodzi za pośrednictwem </w:t>
      </w:r>
      <w:r w:rsidRPr="00BD374D">
        <w:rPr>
          <w:rFonts w:cs="Times New Roman"/>
          <w:color w:val="FF0000"/>
          <w:szCs w:val="24"/>
        </w:rPr>
        <w:t>Komisji Uniwersytetu Łódzkiego do spraw stopni naukowych w dyscyplinie…</w:t>
      </w:r>
      <w:r w:rsidRPr="00BD374D">
        <w:rPr>
          <w:rFonts w:cs="Times New Roman"/>
          <w:szCs w:val="24"/>
        </w:rPr>
        <w:t xml:space="preserve"> w terminie trzydziestu dni od dnia doręczenia skarżącemu decyzji.</w:t>
      </w:r>
    </w:p>
    <w:p w14:paraId="347306BD" w14:textId="479A729B" w:rsidR="00880A31" w:rsidRPr="005A3712" w:rsidRDefault="00880A31" w:rsidP="009436D2">
      <w:pPr>
        <w:ind w:firstLine="708"/>
        <w:jc w:val="both"/>
        <w:rPr>
          <w:rFonts w:cs="Times New Roman"/>
          <w:color w:val="FF0000"/>
          <w:szCs w:val="24"/>
        </w:rPr>
      </w:pPr>
    </w:p>
    <w:sectPr w:rsidR="00880A31" w:rsidRPr="005A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C7F7" w14:textId="77777777" w:rsidR="00243EC6" w:rsidRDefault="00243EC6" w:rsidP="00B23F36">
      <w:pPr>
        <w:spacing w:line="240" w:lineRule="auto"/>
      </w:pPr>
      <w:r>
        <w:separator/>
      </w:r>
    </w:p>
  </w:endnote>
  <w:endnote w:type="continuationSeparator" w:id="0">
    <w:p w14:paraId="554DC161" w14:textId="77777777" w:rsidR="00243EC6" w:rsidRDefault="00243EC6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FCF1" w14:textId="77777777" w:rsidR="00243EC6" w:rsidRDefault="00243EC6" w:rsidP="00B23F36">
      <w:pPr>
        <w:spacing w:line="240" w:lineRule="auto"/>
      </w:pPr>
      <w:r>
        <w:separator/>
      </w:r>
    </w:p>
  </w:footnote>
  <w:footnote w:type="continuationSeparator" w:id="0">
    <w:p w14:paraId="4F8B8F5D" w14:textId="77777777" w:rsidR="00243EC6" w:rsidRDefault="00243EC6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199135">
    <w:abstractNumId w:val="0"/>
  </w:num>
  <w:num w:numId="2" w16cid:durableId="1740008665">
    <w:abstractNumId w:val="2"/>
  </w:num>
  <w:num w:numId="3" w16cid:durableId="14308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130550"/>
    <w:rsid w:val="0013381E"/>
    <w:rsid w:val="0017189E"/>
    <w:rsid w:val="00191C36"/>
    <w:rsid w:val="001B68DD"/>
    <w:rsid w:val="001C6C2E"/>
    <w:rsid w:val="00243EC6"/>
    <w:rsid w:val="002A5FC8"/>
    <w:rsid w:val="002C7632"/>
    <w:rsid w:val="002E541B"/>
    <w:rsid w:val="002F0352"/>
    <w:rsid w:val="00334179"/>
    <w:rsid w:val="00394E1A"/>
    <w:rsid w:val="003B62E8"/>
    <w:rsid w:val="00413872"/>
    <w:rsid w:val="004317D9"/>
    <w:rsid w:val="00463A16"/>
    <w:rsid w:val="004815E1"/>
    <w:rsid w:val="004B7BE8"/>
    <w:rsid w:val="004D7260"/>
    <w:rsid w:val="00523545"/>
    <w:rsid w:val="00542343"/>
    <w:rsid w:val="00545386"/>
    <w:rsid w:val="00583CBF"/>
    <w:rsid w:val="005A3712"/>
    <w:rsid w:val="005B4C3B"/>
    <w:rsid w:val="005F151E"/>
    <w:rsid w:val="005F6A84"/>
    <w:rsid w:val="006109FB"/>
    <w:rsid w:val="00632D10"/>
    <w:rsid w:val="0064319A"/>
    <w:rsid w:val="006534C4"/>
    <w:rsid w:val="006F2B72"/>
    <w:rsid w:val="00707847"/>
    <w:rsid w:val="00714409"/>
    <w:rsid w:val="00733025"/>
    <w:rsid w:val="00765F02"/>
    <w:rsid w:val="00794E7D"/>
    <w:rsid w:val="007C727A"/>
    <w:rsid w:val="007E1390"/>
    <w:rsid w:val="007E7A18"/>
    <w:rsid w:val="0081389B"/>
    <w:rsid w:val="008159BE"/>
    <w:rsid w:val="00825197"/>
    <w:rsid w:val="00880A31"/>
    <w:rsid w:val="00891E4E"/>
    <w:rsid w:val="008E4FD5"/>
    <w:rsid w:val="009436D2"/>
    <w:rsid w:val="00964AE5"/>
    <w:rsid w:val="0097263F"/>
    <w:rsid w:val="009811EE"/>
    <w:rsid w:val="009D1570"/>
    <w:rsid w:val="009D733A"/>
    <w:rsid w:val="00A05DA2"/>
    <w:rsid w:val="00A23F11"/>
    <w:rsid w:val="00A75B63"/>
    <w:rsid w:val="00AD3C1B"/>
    <w:rsid w:val="00AD671D"/>
    <w:rsid w:val="00B07E48"/>
    <w:rsid w:val="00B23F36"/>
    <w:rsid w:val="00BA3C25"/>
    <w:rsid w:val="00BE48F5"/>
    <w:rsid w:val="00C442CD"/>
    <w:rsid w:val="00C573DB"/>
    <w:rsid w:val="00C611A4"/>
    <w:rsid w:val="00C9045D"/>
    <w:rsid w:val="00C9483F"/>
    <w:rsid w:val="00CD05BD"/>
    <w:rsid w:val="00CE774D"/>
    <w:rsid w:val="00D450F7"/>
    <w:rsid w:val="00D61421"/>
    <w:rsid w:val="00D9546D"/>
    <w:rsid w:val="00DA5710"/>
    <w:rsid w:val="00DC2102"/>
    <w:rsid w:val="00DC767B"/>
    <w:rsid w:val="00DD7338"/>
    <w:rsid w:val="00DE5D3D"/>
    <w:rsid w:val="00E62DCF"/>
    <w:rsid w:val="00E97A84"/>
    <w:rsid w:val="00F009B1"/>
    <w:rsid w:val="00F11BA9"/>
    <w:rsid w:val="00F60A79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Joanna Pielużek</cp:lastModifiedBy>
  <cp:revision>8</cp:revision>
  <dcterms:created xsi:type="dcterms:W3CDTF">2020-01-06T22:33:00Z</dcterms:created>
  <dcterms:modified xsi:type="dcterms:W3CDTF">2023-06-06T06:55:00Z</dcterms:modified>
</cp:coreProperties>
</file>