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213F402" w14:textId="6421ED26" w:rsidR="00F90F3F" w:rsidRDefault="00F90F3F" w:rsidP="00F90F3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DA14A3">
        <w:rPr>
          <w:rFonts w:cs="Times New Roman"/>
          <w:szCs w:val="24"/>
        </w:rPr>
        <w:t>Dz. U</w:t>
      </w:r>
      <w:r w:rsidR="00DA14A3" w:rsidRPr="00B84C76">
        <w:rPr>
          <w:rFonts w:cs="Times New Roman"/>
          <w:color w:val="000000" w:themeColor="text1"/>
          <w:szCs w:val="24"/>
        </w:rPr>
        <w:t>. 2024, poz. 572</w:t>
      </w:r>
      <w:r w:rsidR="009B1D2E">
        <w:rPr>
          <w:rFonts w:cs="Times New Roman"/>
          <w:color w:val="000000" w:themeColor="text1"/>
          <w:szCs w:val="24"/>
        </w:rPr>
        <w:t xml:space="preserve"> ze zm.</w:t>
      </w:r>
      <w:r w:rsidRPr="00B84C76">
        <w:rPr>
          <w:rFonts w:cs="Times New Roman"/>
          <w:color w:val="000000" w:themeColor="text1"/>
          <w:szCs w:val="24"/>
        </w:rPr>
        <w:t xml:space="preserve">, dalej: k.p.a.) w zw. z art. 178 </w:t>
      </w:r>
      <w:r w:rsidR="009B1D2E">
        <w:rPr>
          <w:rFonts w:cs="Times New Roman"/>
          <w:color w:val="000000" w:themeColor="text1"/>
          <w:szCs w:val="24"/>
        </w:rPr>
        <w:br/>
      </w:r>
      <w:r w:rsidRPr="00B84C76">
        <w:rPr>
          <w:rFonts w:cs="Times New Roman"/>
          <w:color w:val="000000" w:themeColor="text1"/>
          <w:szCs w:val="24"/>
        </w:rPr>
        <w:t xml:space="preserve">ust. </w:t>
      </w:r>
      <w:r w:rsidR="00473752" w:rsidRPr="00B84C76">
        <w:rPr>
          <w:rFonts w:cs="Times New Roman"/>
          <w:color w:val="000000" w:themeColor="text1"/>
          <w:szCs w:val="24"/>
        </w:rPr>
        <w:t xml:space="preserve">2 i </w:t>
      </w:r>
      <w:r w:rsidRPr="00B84C76">
        <w:rPr>
          <w:rFonts w:cs="Times New Roman"/>
          <w:color w:val="000000" w:themeColor="text1"/>
          <w:szCs w:val="24"/>
        </w:rPr>
        <w:t xml:space="preserve">3 ustawy z dnia 20 lipca 2018 r. Prawo o szkolnictwie wyższym i nauce </w:t>
      </w:r>
      <w:r w:rsidR="009B1D2E">
        <w:rPr>
          <w:rFonts w:cs="Times New Roman"/>
          <w:color w:val="000000" w:themeColor="text1"/>
          <w:szCs w:val="24"/>
        </w:rPr>
        <w:br/>
      </w:r>
      <w:r w:rsidRPr="00A439EE">
        <w:rPr>
          <w:rFonts w:cs="Times New Roman"/>
          <w:color w:val="000000" w:themeColor="text1"/>
          <w:szCs w:val="24"/>
        </w:rPr>
        <w:t>(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t.j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A439EE" w:rsidRPr="00A439E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A439EE" w:rsidRPr="00A439EE">
        <w:rPr>
          <w:rFonts w:cs="Times New Roman"/>
          <w:color w:val="000000"/>
          <w:shd w:val="clear" w:color="auto" w:fill="FFFFFF"/>
        </w:rPr>
        <w:t>.</w:t>
      </w:r>
      <w:r w:rsidRPr="00A439EE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284BA4F" w14:textId="77777777" w:rsidR="00F90F3F" w:rsidRDefault="00F90F3F" w:rsidP="00F90F3F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65BC0697" w14:textId="42693AE2" w:rsidR="00576C9B" w:rsidRPr="00F95821" w:rsidRDefault="00F95821" w:rsidP="00F95821">
      <w:pPr>
        <w:jc w:val="both"/>
        <w:rPr>
          <w:rFonts w:cs="Times New Roman"/>
          <w:color w:val="0070C0"/>
          <w:szCs w:val="24"/>
        </w:rPr>
      </w:pPr>
      <w:r>
        <w:rPr>
          <w:rFonts w:cs="Times New Roman"/>
          <w:color w:val="000000" w:themeColor="text1"/>
          <w:szCs w:val="24"/>
        </w:rPr>
        <w:br/>
      </w:r>
      <w:r w:rsidRPr="00F95821">
        <w:rPr>
          <w:rFonts w:cs="Times New Roman"/>
          <w:color w:val="0070C0"/>
          <w:szCs w:val="24"/>
        </w:rPr>
        <w:t>uchyla postanowienie z dnia …………. o wyznaczeniu</w:t>
      </w:r>
      <w:r>
        <w:rPr>
          <w:rFonts w:cs="Times New Roman"/>
          <w:color w:val="0070C0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Pani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Pana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imię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nazwisko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promotora)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 xml:space="preserve">na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promotora</w:t>
      </w:r>
      <w:proofErr w:type="gramEnd"/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993C08">
        <w:rPr>
          <w:rFonts w:cs="Times New Roman"/>
          <w:b/>
          <w:color w:val="000000" w:themeColor="text1"/>
          <w:szCs w:val="24"/>
        </w:rPr>
        <w:t>postępowaniu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993C08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sprawie</w:t>
      </w:r>
      <w:proofErr w:type="gramEnd"/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imię </w:t>
      </w:r>
      <w:r w:rsidR="00A16ED5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>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B27FE1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F95821">
        <w:rPr>
          <w:rFonts w:cs="Times New Roman"/>
          <w:b/>
          <w:color w:val="0070C0"/>
          <w:szCs w:val="24"/>
        </w:rPr>
        <w:t>oraz o</w:t>
      </w:r>
      <w:r w:rsidR="000F37E0" w:rsidRPr="00F95821">
        <w:rPr>
          <w:rFonts w:cs="Times New Roman"/>
          <w:b/>
          <w:color w:val="0070C0"/>
          <w:szCs w:val="24"/>
        </w:rPr>
        <w:t xml:space="preserve"> </w:t>
      </w:r>
      <w:r w:rsidR="00576C9B" w:rsidRPr="00F95821">
        <w:rPr>
          <w:rFonts w:cs="Times New Roman"/>
          <w:b/>
          <w:color w:val="0070C0"/>
          <w:szCs w:val="24"/>
        </w:rPr>
        <w:t>zobowiąz</w:t>
      </w:r>
      <w:r w:rsidRPr="00F95821">
        <w:rPr>
          <w:rFonts w:cs="Times New Roman"/>
          <w:b/>
          <w:color w:val="0070C0"/>
          <w:szCs w:val="24"/>
        </w:rPr>
        <w:t>aniu</w:t>
      </w:r>
      <w:r w:rsidR="000F37E0" w:rsidRPr="00F95821">
        <w:rPr>
          <w:rFonts w:cs="Times New Roman"/>
          <w:b/>
          <w:color w:val="0070C0"/>
          <w:szCs w:val="24"/>
        </w:rPr>
        <w:t xml:space="preserve"> </w:t>
      </w:r>
      <w:r w:rsidR="000F37E0" w:rsidRPr="00763CAC">
        <w:rPr>
          <w:rFonts w:cs="Times New Roman"/>
          <w:b/>
          <w:color w:val="FF0000"/>
          <w:szCs w:val="24"/>
        </w:rPr>
        <w:t>Pani/Pana (</w:t>
      </w:r>
      <w:r w:rsidR="000F37E0" w:rsidRPr="00763CAC">
        <w:rPr>
          <w:rFonts w:cs="Times New Roman"/>
          <w:b/>
          <w:i/>
          <w:color w:val="FF0000"/>
          <w:szCs w:val="24"/>
        </w:rPr>
        <w:t>imię nazwisko</w:t>
      </w:r>
      <w:r w:rsidR="000F37E0" w:rsidRPr="00763CAC">
        <w:rPr>
          <w:rFonts w:cs="Times New Roman"/>
          <w:b/>
          <w:color w:val="FF0000"/>
          <w:szCs w:val="24"/>
        </w:rPr>
        <w:t xml:space="preserve">) </w:t>
      </w:r>
      <w:r w:rsidR="000F37E0" w:rsidRPr="00763CAC">
        <w:rPr>
          <w:rFonts w:cs="Times New Roman"/>
          <w:b/>
          <w:szCs w:val="24"/>
        </w:rPr>
        <w:t xml:space="preserve">do złożenia do dnia </w:t>
      </w:r>
      <w:r w:rsidR="000F37E0" w:rsidRPr="00763CAC">
        <w:rPr>
          <w:rFonts w:cs="Times New Roman"/>
          <w:b/>
          <w:color w:val="FF0000"/>
          <w:szCs w:val="24"/>
        </w:rPr>
        <w:t xml:space="preserve">… </w:t>
      </w:r>
      <w:r w:rsidR="000F37E0" w:rsidRPr="00763CAC">
        <w:rPr>
          <w:rFonts w:cs="Times New Roman"/>
          <w:b/>
          <w:szCs w:val="24"/>
        </w:rPr>
        <w:t>wniosku o wszczęcie postępowania w sprawie nadania stopnia doktora</w:t>
      </w:r>
      <w:r w:rsidR="00C54F67">
        <w:rPr>
          <w:rFonts w:cs="Times New Roman"/>
          <w:b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5A13D469" w:rsidR="00AE68DD" w:rsidRPr="00F95821" w:rsidRDefault="00F95821" w:rsidP="00F95821">
      <w:pPr>
        <w:pStyle w:val="Akapitzlist"/>
        <w:ind w:left="0"/>
        <w:jc w:val="center"/>
        <w:rPr>
          <w:rFonts w:cs="Times New Roman"/>
          <w:b/>
          <w:bCs/>
          <w:iCs/>
          <w:color w:val="0070C0"/>
          <w:szCs w:val="24"/>
        </w:rPr>
      </w:pPr>
      <w:r>
        <w:rPr>
          <w:rFonts w:cs="Times New Roman"/>
          <w:b/>
          <w:bCs/>
          <w:iCs/>
          <w:color w:val="0070C0"/>
          <w:szCs w:val="24"/>
        </w:rPr>
        <w:t>Uzasadnienie</w:t>
      </w:r>
    </w:p>
    <w:p w14:paraId="308C221F" w14:textId="328DA569" w:rsidR="000D4EDA" w:rsidRPr="00E30E1A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E30E1A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E30E1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30E1A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946354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946354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946354">
        <w:rPr>
          <w:rFonts w:cs="Times New Roman"/>
          <w:color w:val="000000" w:themeColor="text1"/>
          <w:szCs w:val="24"/>
        </w:rPr>
        <w:t xml:space="preserve"> komisji</w:t>
      </w:r>
      <w:r w:rsidR="00AE68DD" w:rsidRPr="00946354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FF0000"/>
          <w:szCs w:val="24"/>
        </w:rPr>
      </w:pPr>
    </w:p>
    <w:p w14:paraId="33504F60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03E03675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1BEF568C" w14:textId="77777777" w:rsidR="0093607D" w:rsidRPr="003353DE" w:rsidRDefault="0093607D" w:rsidP="0093607D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313068E" w14:textId="60278F68" w:rsidR="0093607D" w:rsidRPr="00DD009D" w:rsidRDefault="0093607D" w:rsidP="0093607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E6F03">
        <w:rPr>
          <w:rFonts w:cs="Times New Roman"/>
          <w:szCs w:val="24"/>
        </w:rPr>
        <w:t>.</w:t>
      </w:r>
    </w:p>
    <w:sectPr w:rsidR="0093607D" w:rsidRPr="00DD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F596" w14:textId="77777777" w:rsidR="002B224E" w:rsidRDefault="002B224E" w:rsidP="00B23F36">
      <w:pPr>
        <w:spacing w:line="240" w:lineRule="auto"/>
      </w:pPr>
      <w:r>
        <w:separator/>
      </w:r>
    </w:p>
  </w:endnote>
  <w:endnote w:type="continuationSeparator" w:id="0">
    <w:p w14:paraId="64326EB8" w14:textId="77777777" w:rsidR="002B224E" w:rsidRDefault="002B224E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5C74" w14:textId="77777777" w:rsidR="002B224E" w:rsidRDefault="002B224E" w:rsidP="00B23F36">
      <w:pPr>
        <w:spacing w:line="240" w:lineRule="auto"/>
      </w:pPr>
      <w:r>
        <w:separator/>
      </w:r>
    </w:p>
  </w:footnote>
  <w:footnote w:type="continuationSeparator" w:id="0">
    <w:p w14:paraId="6BDAF384" w14:textId="77777777" w:rsidR="002B224E" w:rsidRDefault="002B224E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0173">
    <w:abstractNumId w:val="0"/>
  </w:num>
  <w:num w:numId="2" w16cid:durableId="975839140">
    <w:abstractNumId w:val="2"/>
  </w:num>
  <w:num w:numId="3" w16cid:durableId="3299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F37E0"/>
    <w:rsid w:val="00116F40"/>
    <w:rsid w:val="0017189E"/>
    <w:rsid w:val="001E6F03"/>
    <w:rsid w:val="002111F8"/>
    <w:rsid w:val="0023351F"/>
    <w:rsid w:val="00237836"/>
    <w:rsid w:val="002A5FC8"/>
    <w:rsid w:val="002B224E"/>
    <w:rsid w:val="002C7632"/>
    <w:rsid w:val="002E541B"/>
    <w:rsid w:val="00381BBA"/>
    <w:rsid w:val="00394E1A"/>
    <w:rsid w:val="003A4218"/>
    <w:rsid w:val="003B2C5B"/>
    <w:rsid w:val="003B62E8"/>
    <w:rsid w:val="003C33B8"/>
    <w:rsid w:val="00413872"/>
    <w:rsid w:val="004317D9"/>
    <w:rsid w:val="00463A16"/>
    <w:rsid w:val="00473752"/>
    <w:rsid w:val="004815E1"/>
    <w:rsid w:val="004B7BE8"/>
    <w:rsid w:val="00520BDD"/>
    <w:rsid w:val="00523545"/>
    <w:rsid w:val="00525106"/>
    <w:rsid w:val="00576C9B"/>
    <w:rsid w:val="00583CBF"/>
    <w:rsid w:val="00597232"/>
    <w:rsid w:val="005B4C3B"/>
    <w:rsid w:val="005F151E"/>
    <w:rsid w:val="005F6A84"/>
    <w:rsid w:val="006109FB"/>
    <w:rsid w:val="00632D10"/>
    <w:rsid w:val="006534C4"/>
    <w:rsid w:val="006E6BA0"/>
    <w:rsid w:val="006F2B72"/>
    <w:rsid w:val="00700C19"/>
    <w:rsid w:val="00714409"/>
    <w:rsid w:val="00733025"/>
    <w:rsid w:val="00763CAC"/>
    <w:rsid w:val="00765F02"/>
    <w:rsid w:val="007765CC"/>
    <w:rsid w:val="007C727A"/>
    <w:rsid w:val="007E1390"/>
    <w:rsid w:val="007E7A18"/>
    <w:rsid w:val="007F1F38"/>
    <w:rsid w:val="00825197"/>
    <w:rsid w:val="00860103"/>
    <w:rsid w:val="00862F77"/>
    <w:rsid w:val="00880A31"/>
    <w:rsid w:val="00882950"/>
    <w:rsid w:val="008C3C4E"/>
    <w:rsid w:val="0093607D"/>
    <w:rsid w:val="00946354"/>
    <w:rsid w:val="00964AE5"/>
    <w:rsid w:val="0097263F"/>
    <w:rsid w:val="00993C08"/>
    <w:rsid w:val="009B1D2E"/>
    <w:rsid w:val="009D733A"/>
    <w:rsid w:val="009F0B6B"/>
    <w:rsid w:val="00A16ED5"/>
    <w:rsid w:val="00A439EE"/>
    <w:rsid w:val="00A75B63"/>
    <w:rsid w:val="00AD3C1B"/>
    <w:rsid w:val="00AD671D"/>
    <w:rsid w:val="00AE68DD"/>
    <w:rsid w:val="00B23F36"/>
    <w:rsid w:val="00B27FE1"/>
    <w:rsid w:val="00B41F2D"/>
    <w:rsid w:val="00B84C76"/>
    <w:rsid w:val="00BA3C25"/>
    <w:rsid w:val="00BA6E28"/>
    <w:rsid w:val="00BE48F5"/>
    <w:rsid w:val="00C25A04"/>
    <w:rsid w:val="00C312B5"/>
    <w:rsid w:val="00C442CD"/>
    <w:rsid w:val="00C54F67"/>
    <w:rsid w:val="00C573DB"/>
    <w:rsid w:val="00C611A4"/>
    <w:rsid w:val="00C7380C"/>
    <w:rsid w:val="00C9045D"/>
    <w:rsid w:val="00CD05BD"/>
    <w:rsid w:val="00D450F7"/>
    <w:rsid w:val="00D57B8F"/>
    <w:rsid w:val="00D61421"/>
    <w:rsid w:val="00DA14A3"/>
    <w:rsid w:val="00DC2102"/>
    <w:rsid w:val="00DC767B"/>
    <w:rsid w:val="00DD009D"/>
    <w:rsid w:val="00DE5D3D"/>
    <w:rsid w:val="00E25006"/>
    <w:rsid w:val="00E30E1A"/>
    <w:rsid w:val="00E60B9F"/>
    <w:rsid w:val="00E62DCF"/>
    <w:rsid w:val="00F448A0"/>
    <w:rsid w:val="00F57D70"/>
    <w:rsid w:val="00F62EDE"/>
    <w:rsid w:val="00F676D2"/>
    <w:rsid w:val="00F90F3F"/>
    <w:rsid w:val="00F95821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7DA07-0FCB-4761-BFC8-37083427D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0C016-1D28-44B2-885C-3F4F0856FF1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06850D9E-B83A-489E-9475-1BB890050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</cp:revision>
  <dcterms:created xsi:type="dcterms:W3CDTF">2025-09-22T13:17:00Z</dcterms:created>
  <dcterms:modified xsi:type="dcterms:W3CDTF">2025-09-22T13:17:00Z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