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642B" w14:textId="77777777" w:rsidR="00583460" w:rsidRDefault="00513D12">
      <w:r>
        <w:rPr>
          <w:noProof/>
          <w:lang w:eastAsia="pl-PL"/>
        </w:rPr>
        <w:drawing>
          <wp:inline distT="0" distB="0" distL="0" distR="0" wp14:anchorId="5017104E" wp14:editId="1FD955E8">
            <wp:extent cx="1143000" cy="10985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7" b="575"/>
                    <a:stretch/>
                  </pic:blipFill>
                  <pic:spPr bwMode="auto">
                    <a:xfrm>
                      <a:off x="0" y="0"/>
                      <a:ext cx="11430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D5756C" w14:textId="77777777" w:rsidR="00507A28" w:rsidRDefault="00507A28"/>
    <w:p w14:paraId="0306AC18" w14:textId="77777777" w:rsidR="00507A28" w:rsidRDefault="00507A28" w:rsidP="00507A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Opinia nt. danych studentów praktyki</w:t>
      </w:r>
    </w:p>
    <w:p w14:paraId="3204D1DD" w14:textId="77777777" w:rsidR="00507A28" w:rsidRDefault="00507A28" w:rsidP="00507A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F3C727" w14:textId="77777777" w:rsidR="00507A28" w:rsidRDefault="00507A28" w:rsidP="00507A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praktyk studenckich nie mamy do czynienia z powierzeniem przetwarzania danych osobowych studentów kierowanych na praktyki, o którym mowa w art. 28 RODO tj. rozporządzenia Parlamentu Europejskiego i Rady w sprawie ochrony osób fizycznych w związku z przetwarzaniem danych osobowych i w sprawie swobodnego przepływu takich danych oraz uchylenia dyrektywy 95/46/WE (ogólne rozporządzenie o  ochronie danych), a z ich udostępnieniem. </w:t>
      </w:r>
    </w:p>
    <w:p w14:paraId="0C2C1909" w14:textId="77777777" w:rsidR="00507A28" w:rsidRDefault="00507A28" w:rsidP="005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9171C" w14:textId="77777777" w:rsidR="00507A28" w:rsidRDefault="00507A28" w:rsidP="00507A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prawem ujawnienie danych osobowych może nastąpić na dwa sposoby: pierwszy to powierzenie wskazane powyżej, a drugi to ich udostępnienie.</w:t>
      </w:r>
    </w:p>
    <w:p w14:paraId="4788406C" w14:textId="77777777" w:rsidR="00507A28" w:rsidRPr="00507A28" w:rsidRDefault="00507A28" w:rsidP="00507A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danych osobowych ma miejsce, gdy podmiot, który korzysta z  udostępnionych danych, samodzielnie decyduje o celach i sposobach ich przetwarzania, czyli pozyskuje dane od innego administratora, ale przetwarza je we własnych celach. Mamy tutaj do czynienia z dwoma odrębnymi administratorami danych osobowych: Uniwersytetem i  podmiotem przeprowadzającym praktyki. Każdy z tych podmiotów ma swoje obowiązki edukacyjne okreś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lone w zawartym porozumieniu, jak również w ogólnych przepisach prawa oraz w regulacjach wewnętrznych tych jednostek.</w:t>
      </w:r>
    </w:p>
    <w:p w14:paraId="511C525D" w14:textId="77777777" w:rsidR="00507A28" w:rsidRDefault="00507A28" w:rsidP="005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909F8A" w14:textId="77777777" w:rsidR="00507A28" w:rsidRDefault="00507A28" w:rsidP="00507A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sytuacji zawarcia przez Uniwersytet Łódzki porozumienia w sprawie praktyk zawodowych studentów, podmiot (np. firma zewnętrzna), przyjmujący studenta na praktykę realizuje w zakresie tego porozumienia swoje własne cele, wynikające z porozumienia oraz przepisów prawa.</w:t>
      </w:r>
    </w:p>
    <w:p w14:paraId="35453E3C" w14:textId="77777777" w:rsidR="00507A28" w:rsidRDefault="00507A28" w:rsidP="005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715A1D" w14:textId="77777777" w:rsidR="00507A28" w:rsidRDefault="00507A28" w:rsidP="00507A28">
      <w:pPr>
        <w:pStyle w:val="Nagwek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 xml:space="preserve">Podobne stanowisko w sprawie udostępniania danych osobowych praktykantów zajmuje też Urząd Ochrony Danych Osobowych (zob. strona internetowa UODO: </w:t>
      </w:r>
      <w:r>
        <w:rPr>
          <w:b w:val="0"/>
          <w:sz w:val="24"/>
          <w:szCs w:val="24"/>
        </w:rPr>
        <w:t>https://www.uodo.gov.pl/pl/213/994</w:t>
      </w:r>
      <w:r>
        <w:rPr>
          <w:sz w:val="24"/>
          <w:szCs w:val="24"/>
        </w:rPr>
        <w:t>,</w:t>
      </w:r>
      <w:r>
        <w:rPr>
          <w:b w:val="0"/>
          <w:sz w:val="24"/>
          <w:szCs w:val="24"/>
          <w:shd w:val="clear" w:color="auto" w:fill="FFFFFF"/>
        </w:rPr>
        <w:t xml:space="preserve"> szkolenie on-line Urzędu - </w:t>
      </w:r>
      <w:r>
        <w:rPr>
          <w:b w:val="0"/>
          <w:bCs w:val="0"/>
          <w:sz w:val="24"/>
          <w:szCs w:val="24"/>
        </w:rPr>
        <w:t xml:space="preserve">RODO w szkolnej ławce – czyli o co najczęściej pytają dyrektorzy, rodzice i nauczyciele – wskazując, że z jednej strony </w:t>
      </w:r>
      <w:r>
        <w:rPr>
          <w:b w:val="0"/>
          <w:bCs w:val="0"/>
          <w:sz w:val="24"/>
          <w:szCs w:val="24"/>
        </w:rPr>
        <w:lastRenderedPageBreak/>
        <w:t xml:space="preserve">jako administrator występuje Uczelnia – przekazująca dane do szkoły w celu realizacji obowiązku praktyk. Z kolei z drugiej strony szkoła (podmiot przyjmujący studenta na praktyki) staje się administratorem tych danych, w celu realizacji programu praktyk i wydania studentowi stosownych upoważnień). </w:t>
      </w:r>
    </w:p>
    <w:p w14:paraId="639AEDF7" w14:textId="77777777" w:rsidR="00507A28" w:rsidRDefault="00507A28" w:rsidP="00507A28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</w:p>
    <w:p w14:paraId="49A7F7FE" w14:textId="77777777" w:rsidR="00507A28" w:rsidRDefault="00507A28" w:rsidP="00507A28">
      <w:pPr>
        <w:pStyle w:val="Nagwek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b w:val="0"/>
          <w:bCs w:val="0"/>
          <w:sz w:val="24"/>
          <w:szCs w:val="24"/>
        </w:rPr>
        <w:t xml:space="preserve">Zbieżne z opinią UODO poglądy prezentują również specjaliści zajmujący się ochroną danych osobowych (zob. np. M. Łokaj, </w:t>
      </w:r>
      <w:r>
        <w:rPr>
          <w:b w:val="0"/>
          <w:bCs w:val="0"/>
          <w:i/>
          <w:sz w:val="24"/>
          <w:szCs w:val="24"/>
        </w:rPr>
        <w:t>Czy istnieje konieczność zawierania umowy powierzenia pomiędzy szpitalem a inną jednostką służby zdrowia lub podmiotem edukacyjnym w przypadku realizowania staży, praktyk, czy szkoleń specjalizacyjnych?</w:t>
      </w:r>
      <w:r>
        <w:rPr>
          <w:b w:val="0"/>
          <w:bCs w:val="0"/>
          <w:sz w:val="24"/>
          <w:szCs w:val="24"/>
        </w:rPr>
        <w:t xml:space="preserve">, Pytania i  odpowiedzi, Opublikowano: QA 1214391, status aktualne, odpowiedzi udzielono 5.04.2019 r., System informacji prawnej Lex; M. Sender, </w:t>
      </w:r>
      <w:r w:rsidRPr="000E30CF">
        <w:rPr>
          <w:b w:val="0"/>
          <w:bCs w:val="0"/>
          <w:i/>
          <w:sz w:val="24"/>
          <w:szCs w:val="24"/>
        </w:rPr>
        <w:t>Czy szkoła, która podpisuje umowę o praktykę zawodową ucznia z firmą jest zobowiązana do podpisania umowy powierzenia danych osobowych?</w:t>
      </w:r>
      <w:r>
        <w:rPr>
          <w:b w:val="0"/>
          <w:bCs w:val="0"/>
          <w:sz w:val="24"/>
          <w:szCs w:val="24"/>
        </w:rPr>
        <w:t xml:space="preserve">, Pytania i odpowiedzi, Opublikowano: QA 1121303, status aktualne, odpowiedzi udzielono 19.09.2018 r., System informacji prawnej Lex); </w:t>
      </w:r>
      <w:r w:rsidRPr="000E30CF">
        <w:rPr>
          <w:b w:val="0"/>
          <w:bCs w:val="0"/>
          <w:i/>
          <w:sz w:val="24"/>
          <w:szCs w:val="24"/>
        </w:rPr>
        <w:t>Opinia nr 1/2010 r. grupy Roboczej Art. 29 w sprawie pojęć „administrator” i „przetwarzający”</w:t>
      </w:r>
      <w:r>
        <w:rPr>
          <w:b w:val="0"/>
          <w:bCs w:val="0"/>
          <w:sz w:val="24"/>
          <w:szCs w:val="24"/>
        </w:rPr>
        <w:t xml:space="preserve"> (WP 169); Jan Byrski </w:t>
      </w:r>
      <w:r w:rsidRPr="000E30CF">
        <w:rPr>
          <w:b w:val="0"/>
          <w:bCs w:val="0"/>
          <w:i/>
          <w:sz w:val="24"/>
          <w:szCs w:val="24"/>
        </w:rPr>
        <w:t xml:space="preserve">„Umowa powierzenia do przetwarzania danych osobowych w ustawie o ochronie danych osobowych, dyrektywie 95/46 i w ogólnym rozporządzeniu o ochronie danych. Ogólne rozporządzenie o ochronie danych Aktualne problemy prawnej ochrony danych osobowych </w:t>
      </w:r>
      <w:r>
        <w:rPr>
          <w:b w:val="0"/>
          <w:bCs w:val="0"/>
          <w:sz w:val="24"/>
          <w:szCs w:val="24"/>
        </w:rPr>
        <w:t>2016 Biblioteka Monitora Prawniczego).</w:t>
      </w:r>
    </w:p>
    <w:p w14:paraId="4BE1AE41" w14:textId="77777777" w:rsidR="00507A28" w:rsidRDefault="00507A28" w:rsidP="00507A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6CB6E" w14:textId="77777777" w:rsidR="009D1EFE" w:rsidRPr="00FE7A47" w:rsidRDefault="00FE7A47" w:rsidP="00FE7A47">
      <w:pPr>
        <w:pStyle w:val="Akapitzlist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1EFE" w:rsidRPr="00FE7A47" w:rsidSect="0023412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E647" w14:textId="77777777" w:rsidR="00A4128D" w:rsidRDefault="00A4128D" w:rsidP="000D567F">
      <w:pPr>
        <w:spacing w:after="0" w:line="240" w:lineRule="auto"/>
      </w:pPr>
      <w:r>
        <w:separator/>
      </w:r>
    </w:p>
  </w:endnote>
  <w:endnote w:type="continuationSeparator" w:id="0">
    <w:p w14:paraId="093673B8" w14:textId="77777777" w:rsidR="00A4128D" w:rsidRDefault="00A4128D" w:rsidP="000D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70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0CA3C49" w14:textId="77777777" w:rsidR="008632F0" w:rsidRPr="000D567F" w:rsidRDefault="008632F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56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56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56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7A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D56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977B2C2" w14:textId="77777777" w:rsidR="008632F0" w:rsidRPr="00513D12" w:rsidRDefault="008632F0" w:rsidP="00513D12">
    <w:pPr>
      <w:pStyle w:val="Stopka"/>
      <w:spacing w:line="260" w:lineRule="exact"/>
      <w:rPr>
        <w:rFonts w:ascii="Times New Roman" w:hAnsi="Times New Roman" w:cs="Times New Roman"/>
        <w:color w:val="E60000"/>
        <w:sz w:val="20"/>
      </w:rPr>
    </w:pPr>
    <w:r>
      <w:rPr>
        <w:rFonts w:ascii="Times New Roman" w:hAnsi="Times New Roman" w:cs="Times New Roman"/>
        <w:color w:val="E60000"/>
        <w:sz w:val="20"/>
      </w:rPr>
      <w:t>tel.:</w:t>
    </w:r>
    <w:r w:rsidRPr="00513D12">
      <w:rPr>
        <w:rFonts w:ascii="Times New Roman" w:hAnsi="Times New Roman" w:cs="Times New Roman"/>
        <w:color w:val="E60000"/>
        <w:sz w:val="20"/>
      </w:rPr>
      <w:t xml:space="preserve"> 42 635 42 14</w:t>
    </w:r>
  </w:p>
  <w:p w14:paraId="10118815" w14:textId="4C6F610B" w:rsidR="008632F0" w:rsidRPr="00513D12" w:rsidRDefault="00857638" w:rsidP="00513D12">
    <w:pPr>
      <w:pStyle w:val="Stopka"/>
      <w:spacing w:line="260" w:lineRule="exact"/>
      <w:rPr>
        <w:rFonts w:ascii="Times New Roman" w:hAnsi="Times New Roman" w:cs="Times New Roman"/>
        <w:color w:val="E60000"/>
        <w:sz w:val="20"/>
      </w:rPr>
    </w:pPr>
    <w:r>
      <w:rPr>
        <w:rFonts w:ascii="Times New Roman" w:hAnsi="Times New Roman" w:cs="Times New Roman"/>
        <w:noProof/>
        <w:color w:val="E6000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2FF1C5" wp14:editId="4E772911">
              <wp:simplePos x="0" y="0"/>
              <wp:positionH relativeFrom="column">
                <wp:posOffset>4471035</wp:posOffset>
              </wp:positionH>
              <wp:positionV relativeFrom="paragraph">
                <wp:posOffset>126365</wp:posOffset>
              </wp:positionV>
              <wp:extent cx="1462405" cy="290195"/>
              <wp:effectExtent l="0" t="0" r="0" b="0"/>
              <wp:wrapNone/>
              <wp:docPr id="192" name="Grup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2405" cy="290195"/>
                        <a:chOff x="0" y="0"/>
                        <a:chExt cx="1462234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AE8CF" w14:textId="77777777" w:rsidR="008632F0" w:rsidRPr="00463080" w:rsidRDefault="008632F0" w:rsidP="00513D12">
                            <w:pPr>
                              <w:jc w:val="right"/>
                              <w:rPr>
                                <w:color w:val="E60000"/>
                                <w:sz w:val="20"/>
                              </w:rPr>
                            </w:pPr>
                            <w:r w:rsidRPr="00463080">
                              <w:rPr>
                                <w:color w:val="E600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301" y="60357"/>
                          <a:ext cx="201930" cy="170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2FF1C5" id="Grupa 192" o:spid="_x0000_s1026" style="position:absolute;margin-left:352.05pt;margin-top:9.95pt;width:115.15pt;height:22.85pt;z-index:251659264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525AE8CF" w14:textId="77777777" w:rsidR="008632F0" w:rsidRPr="00463080" w:rsidRDefault="008632F0" w:rsidP="00513D12">
                      <w:pPr>
                        <w:jc w:val="right"/>
                        <w:rPr>
                          <w:color w:val="E60000"/>
                          <w:sz w:val="20"/>
                        </w:rPr>
                      </w:pPr>
                      <w:r w:rsidRPr="00463080">
                        <w:rPr>
                          <w:color w:val="E600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8" type="#_x0000_t75" style="position:absolute;left:2203;top:603;width:2019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8632F0" w:rsidRPr="00513D12">
      <w:rPr>
        <w:rFonts w:ascii="Times New Roman" w:hAnsi="Times New Roman" w:cs="Times New Roman"/>
        <w:color w:val="E60000"/>
        <w:sz w:val="20"/>
      </w:rPr>
      <w:t>ul. Narutowicza 68, 90-136 Łódź</w:t>
    </w:r>
  </w:p>
  <w:p w14:paraId="0B9E4BAC" w14:textId="77777777" w:rsidR="008632F0" w:rsidRPr="00513D12" w:rsidRDefault="008632F0" w:rsidP="00513D12">
    <w:pPr>
      <w:pStyle w:val="Stopka"/>
      <w:spacing w:line="260" w:lineRule="exact"/>
      <w:rPr>
        <w:rFonts w:ascii="Times New Roman" w:hAnsi="Times New Roman" w:cs="Times New Roman"/>
        <w:color w:val="E60000"/>
        <w:sz w:val="20"/>
      </w:rPr>
    </w:pPr>
    <w:r w:rsidRPr="00513D12">
      <w:rPr>
        <w:rFonts w:ascii="Times New Roman" w:hAnsi="Times New Roman" w:cs="Times New Roman"/>
        <w:color w:val="E60000"/>
        <w:sz w:val="20"/>
      </w:rPr>
      <w:t>e-mail: iod@uni.lodz.pl</w:t>
    </w:r>
  </w:p>
  <w:p w14:paraId="52C9C83F" w14:textId="77777777" w:rsidR="008632F0" w:rsidRPr="00513D12" w:rsidRDefault="008632F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2820" w14:textId="77777777" w:rsidR="00A4128D" w:rsidRDefault="00A4128D" w:rsidP="000D567F">
      <w:pPr>
        <w:spacing w:after="0" w:line="240" w:lineRule="auto"/>
      </w:pPr>
      <w:r>
        <w:separator/>
      </w:r>
    </w:p>
  </w:footnote>
  <w:footnote w:type="continuationSeparator" w:id="0">
    <w:p w14:paraId="25526596" w14:textId="77777777" w:rsidR="00A4128D" w:rsidRDefault="00A4128D" w:rsidP="000D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5B"/>
    <w:multiLevelType w:val="hybridMultilevel"/>
    <w:tmpl w:val="8CA2C4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D4EAD"/>
    <w:multiLevelType w:val="hybridMultilevel"/>
    <w:tmpl w:val="20BE96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FB0F0D"/>
    <w:multiLevelType w:val="hybridMultilevel"/>
    <w:tmpl w:val="0E8ED4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148D"/>
    <w:multiLevelType w:val="hybridMultilevel"/>
    <w:tmpl w:val="3FAC3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A74"/>
    <w:multiLevelType w:val="hybridMultilevel"/>
    <w:tmpl w:val="455E81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A00C2"/>
    <w:multiLevelType w:val="hybridMultilevel"/>
    <w:tmpl w:val="3D508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1CA8"/>
    <w:multiLevelType w:val="hybridMultilevel"/>
    <w:tmpl w:val="71FAF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3BB9"/>
    <w:multiLevelType w:val="hybridMultilevel"/>
    <w:tmpl w:val="D1A67B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64E0D"/>
    <w:multiLevelType w:val="hybridMultilevel"/>
    <w:tmpl w:val="1B5023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B318B"/>
    <w:multiLevelType w:val="hybridMultilevel"/>
    <w:tmpl w:val="BA20CE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8E64A74"/>
    <w:multiLevelType w:val="hybridMultilevel"/>
    <w:tmpl w:val="2FC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75BD1"/>
    <w:multiLevelType w:val="hybridMultilevel"/>
    <w:tmpl w:val="58D66B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4E"/>
    <w:rsid w:val="00000EAC"/>
    <w:rsid w:val="00032A8E"/>
    <w:rsid w:val="000B62D6"/>
    <w:rsid w:val="000D567F"/>
    <w:rsid w:val="000D6708"/>
    <w:rsid w:val="00132A3D"/>
    <w:rsid w:val="00171305"/>
    <w:rsid w:val="001D2209"/>
    <w:rsid w:val="0021034E"/>
    <w:rsid w:val="00234127"/>
    <w:rsid w:val="002757A1"/>
    <w:rsid w:val="002A3409"/>
    <w:rsid w:val="00315191"/>
    <w:rsid w:val="003A0FB8"/>
    <w:rsid w:val="003C6161"/>
    <w:rsid w:val="004434ED"/>
    <w:rsid w:val="00507A28"/>
    <w:rsid w:val="00513D12"/>
    <w:rsid w:val="00575D4F"/>
    <w:rsid w:val="00583460"/>
    <w:rsid w:val="005E39DC"/>
    <w:rsid w:val="00617DD8"/>
    <w:rsid w:val="006835D5"/>
    <w:rsid w:val="00687F62"/>
    <w:rsid w:val="0070782C"/>
    <w:rsid w:val="00726E31"/>
    <w:rsid w:val="007F235C"/>
    <w:rsid w:val="00857638"/>
    <w:rsid w:val="008632F0"/>
    <w:rsid w:val="008727FE"/>
    <w:rsid w:val="00880B56"/>
    <w:rsid w:val="00945410"/>
    <w:rsid w:val="00965FBD"/>
    <w:rsid w:val="009921E2"/>
    <w:rsid w:val="009D1EFE"/>
    <w:rsid w:val="00A01EF8"/>
    <w:rsid w:val="00A4128D"/>
    <w:rsid w:val="00A4294E"/>
    <w:rsid w:val="00A6631A"/>
    <w:rsid w:val="00AA58F9"/>
    <w:rsid w:val="00B037D4"/>
    <w:rsid w:val="00B1302E"/>
    <w:rsid w:val="00C22504"/>
    <w:rsid w:val="00CC5BC9"/>
    <w:rsid w:val="00CD69DE"/>
    <w:rsid w:val="00DD493E"/>
    <w:rsid w:val="00DF0D25"/>
    <w:rsid w:val="00E22879"/>
    <w:rsid w:val="00E426B5"/>
    <w:rsid w:val="00E81464"/>
    <w:rsid w:val="00F436BA"/>
    <w:rsid w:val="00F44A3D"/>
    <w:rsid w:val="00F476CB"/>
    <w:rsid w:val="00F52538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4C5E5"/>
  <w15:docId w15:val="{631FC063-1EAD-4D02-B1BE-B7238E94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FE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507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7F"/>
  </w:style>
  <w:style w:type="paragraph" w:styleId="Stopka">
    <w:name w:val="footer"/>
    <w:basedOn w:val="Normalny"/>
    <w:link w:val="StopkaZnak"/>
    <w:uiPriority w:val="99"/>
    <w:unhideWhenUsed/>
    <w:rsid w:val="000D5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7F"/>
  </w:style>
  <w:style w:type="paragraph" w:styleId="Tekstdymka">
    <w:name w:val="Balloon Text"/>
    <w:basedOn w:val="Normalny"/>
    <w:link w:val="TekstdymkaZnak"/>
    <w:uiPriority w:val="99"/>
    <w:semiHidden/>
    <w:unhideWhenUsed/>
    <w:rsid w:val="0051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1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07A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2A6E-016F-4D8F-85C0-13B1C0AF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Natalia Halicka</cp:lastModifiedBy>
  <cp:revision>2</cp:revision>
  <cp:lastPrinted>2019-02-22T13:30:00Z</cp:lastPrinted>
  <dcterms:created xsi:type="dcterms:W3CDTF">2021-08-17T07:40:00Z</dcterms:created>
  <dcterms:modified xsi:type="dcterms:W3CDTF">2021-08-17T07:40:00Z</dcterms:modified>
</cp:coreProperties>
</file>